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0D91" w14:textId="77777777" w:rsidR="00780A47" w:rsidRDefault="00885D8B">
      <w:pPr>
        <w:spacing w:after="122" w:line="259" w:lineRule="auto"/>
        <w:ind w:left="0" w:right="1349" w:firstLine="0"/>
        <w:jc w:val="right"/>
      </w:pPr>
      <w:r>
        <w:rPr>
          <w:noProof/>
        </w:rPr>
        <w:drawing>
          <wp:inline distT="0" distB="0" distL="0" distR="0" wp14:anchorId="60C5C3BE" wp14:editId="1DF34690">
            <wp:extent cx="5943599" cy="593725"/>
            <wp:effectExtent l="0" t="0" r="0" b="0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599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14:paraId="55FD4CB1" w14:textId="1493F4B2" w:rsidR="00780A47" w:rsidRDefault="00885D8B">
      <w:pPr>
        <w:spacing w:after="0" w:line="259" w:lineRule="auto"/>
        <w:ind w:left="0" w:firstLine="0"/>
        <w:jc w:val="center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8E6C36E" wp14:editId="3B7A81C0">
                <wp:simplePos x="0" y="0"/>
                <wp:positionH relativeFrom="column">
                  <wp:posOffset>180975</wp:posOffset>
                </wp:positionH>
                <wp:positionV relativeFrom="paragraph">
                  <wp:posOffset>275272</wp:posOffset>
                </wp:positionV>
                <wp:extent cx="6492240" cy="22860"/>
                <wp:effectExtent l="0" t="0" r="0" b="0"/>
                <wp:wrapNone/>
                <wp:docPr id="9131" name="Group 9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2240" cy="22860"/>
                          <a:chOff x="0" y="0"/>
                          <a:chExt cx="6492240" cy="22860"/>
                        </a:xfrm>
                      </wpg:grpSpPr>
                      <wps:wsp>
                        <wps:cNvPr id="11194" name="Shape 11194"/>
                        <wps:cNvSpPr/>
                        <wps:spPr>
                          <a:xfrm>
                            <a:off x="0" y="0"/>
                            <a:ext cx="6492240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0" h="22860">
                                <a:moveTo>
                                  <a:pt x="0" y="0"/>
                                </a:moveTo>
                                <a:lnTo>
                                  <a:pt x="6492240" y="0"/>
                                </a:lnTo>
                                <a:lnTo>
                                  <a:pt x="6492240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F75847" id="Group 9131" o:spid="_x0000_s1026" style="position:absolute;margin-left:14.25pt;margin-top:21.65pt;width:511.2pt;height:1.8pt;z-index:251658240" coordsize="64922,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">
                <v:shape id="Shape 11194" o:spid="_x0000_s1027" style="position:absolute;width:64922;height:228;visibility:visible;mso-wrap-style:square;v-text-anchor:top" coordsize="6492240,22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" path="m,l6492240,r,22860l,22860,,e" fillcolor="black" stroked="f" strokeweight="0">
                  <v:stroke miterlimit="83231f" joinstyle="miter"/>
                  <v:path arrowok="t" textboxrect="0,0,6492240,22860"/>
                </v:shape>
              </v:group>
            </w:pict>
          </mc:Fallback>
        </mc:AlternateContent>
      </w:r>
      <w:r>
        <w:rPr>
          <w:rFonts w:ascii="Verdana" w:eastAsia="Verdana" w:hAnsi="Verdana" w:cs="Verdana"/>
          <w:color w:val="000000"/>
          <w:sz w:val="36"/>
        </w:rPr>
        <w:t xml:space="preserve">CHEMICAL ENGINEERING DIVISION </w:t>
      </w:r>
    </w:p>
    <w:p w14:paraId="7173F40B" w14:textId="7CDF10C9" w:rsidR="00780A47" w:rsidRDefault="00885D8B">
      <w:pPr>
        <w:spacing w:after="4" w:line="259" w:lineRule="auto"/>
        <w:ind w:left="3232" w:right="3220"/>
        <w:jc w:val="center"/>
      </w:pPr>
      <w:r>
        <w:rPr>
          <w:color w:val="000000"/>
        </w:rPr>
        <w:t>Executive Committee Meeting Minutes</w:t>
      </w:r>
      <w:r>
        <w:rPr>
          <w:i/>
          <w:color w:val="000000"/>
        </w:rPr>
        <w:t xml:space="preserve"> </w:t>
      </w:r>
    </w:p>
    <w:p w14:paraId="086650B9" w14:textId="5B36CB3E" w:rsidR="00780A47" w:rsidRDefault="00885D8B" w:rsidP="00885D8B">
      <w:pPr>
        <w:spacing w:after="4" w:line="259" w:lineRule="auto"/>
        <w:ind w:left="2790" w:right="2789"/>
        <w:jc w:val="center"/>
      </w:pPr>
      <w:r>
        <w:rPr>
          <w:color w:val="000000"/>
        </w:rPr>
        <w:t>Tuesday, June 23</w:t>
      </w:r>
      <w:r>
        <w:rPr>
          <w:color w:val="000000"/>
          <w:vertAlign w:val="superscript"/>
        </w:rPr>
        <w:t>rd</w:t>
      </w:r>
      <w:r>
        <w:rPr>
          <w:color w:val="000000"/>
        </w:rPr>
        <w:t>, 2021</w:t>
      </w:r>
      <w:r>
        <w:rPr>
          <w:color w:val="000000"/>
        </w:rPr>
        <w:t xml:space="preserve"> – 3:30 pm – 4:30 PM</w:t>
      </w:r>
      <w:r>
        <w:rPr>
          <w:color w:val="000000"/>
        </w:rPr>
        <w:t xml:space="preserve"> </w:t>
      </w:r>
    </w:p>
    <w:p w14:paraId="58336D19" w14:textId="77777777" w:rsidR="00780A47" w:rsidRDefault="00885D8B">
      <w:pPr>
        <w:spacing w:after="4" w:line="259" w:lineRule="auto"/>
        <w:ind w:left="3232" w:right="3221"/>
        <w:jc w:val="center"/>
      </w:pPr>
      <w:r>
        <w:rPr>
          <w:color w:val="000000"/>
        </w:rPr>
        <w:t xml:space="preserve">Online (via Zoom)  </w:t>
      </w:r>
    </w:p>
    <w:p w14:paraId="1DD4A76C" w14:textId="1EE0FC1A" w:rsidR="00780A47" w:rsidRDefault="00780A47">
      <w:pPr>
        <w:spacing w:after="0" w:line="259" w:lineRule="auto"/>
        <w:ind w:left="360" w:firstLine="0"/>
      </w:pPr>
    </w:p>
    <w:p w14:paraId="01D17BE9" w14:textId="77777777" w:rsidR="005F11DC" w:rsidRDefault="005F11DC" w:rsidP="005F11DC">
      <w:pPr>
        <w:numPr>
          <w:ilvl w:val="0"/>
          <w:numId w:val="1"/>
        </w:numPr>
        <w:spacing w:after="0" w:line="259" w:lineRule="auto"/>
        <w:rPr>
          <w:color w:val="000000"/>
        </w:rPr>
      </w:pPr>
      <w:r w:rsidRPr="005F11DC">
        <w:rPr>
          <w:color w:val="000000"/>
        </w:rPr>
        <w:t>Board Update</w:t>
      </w:r>
    </w:p>
    <w:p w14:paraId="5146798E" w14:textId="6AF63162" w:rsidR="005F11DC" w:rsidRPr="005F11DC" w:rsidRDefault="005F11DC" w:rsidP="005F11DC">
      <w:pPr>
        <w:numPr>
          <w:ilvl w:val="1"/>
          <w:numId w:val="1"/>
        </w:numPr>
        <w:spacing w:after="0" w:line="259" w:lineRule="auto"/>
        <w:rPr>
          <w:color w:val="000000"/>
        </w:rPr>
      </w:pPr>
      <w:r w:rsidRPr="005F11DC">
        <w:rPr>
          <w:color w:val="000000"/>
        </w:rPr>
        <w:t>Award nominations were down this year (will be video for using new system for nominations)</w:t>
      </w:r>
    </w:p>
    <w:p w14:paraId="17B2288F" w14:textId="77777777" w:rsidR="005F11DC" w:rsidRPr="005F11DC" w:rsidRDefault="005F11DC" w:rsidP="005F11DC">
      <w:pPr>
        <w:numPr>
          <w:ilvl w:val="1"/>
          <w:numId w:val="1"/>
        </w:numPr>
        <w:spacing w:after="0" w:line="259" w:lineRule="auto"/>
        <w:rPr>
          <w:color w:val="000000"/>
        </w:rPr>
      </w:pPr>
      <w:r w:rsidRPr="005F11DC">
        <w:rPr>
          <w:color w:val="000000"/>
        </w:rPr>
        <w:t>Future HQ-hosted events will require vaccines if in person</w:t>
      </w:r>
    </w:p>
    <w:p w14:paraId="28CAC5F9" w14:textId="77777777" w:rsidR="005F11DC" w:rsidRPr="005F11DC" w:rsidRDefault="005F11DC" w:rsidP="005F11DC">
      <w:pPr>
        <w:numPr>
          <w:ilvl w:val="2"/>
          <w:numId w:val="1"/>
        </w:numPr>
        <w:spacing w:after="0" w:line="259" w:lineRule="auto"/>
        <w:rPr>
          <w:color w:val="000000"/>
        </w:rPr>
      </w:pPr>
      <w:r w:rsidRPr="005F11DC">
        <w:rPr>
          <w:color w:val="000000"/>
        </w:rPr>
        <w:t>Out of an abundance of caution for our staff and their families, for in-person meetings that ASEE staff will attend, ASEE will require staff, members, participants, and guests to attest that they’ve been vaccinated for COVID-19.  Those who can’t or choose not to be vaccinated may or may not be able to be accommodated at the meeting.</w:t>
      </w:r>
    </w:p>
    <w:p w14:paraId="0619BB00" w14:textId="77777777" w:rsidR="005F11DC" w:rsidRPr="005F11DC" w:rsidRDefault="005F11DC" w:rsidP="005F11DC">
      <w:pPr>
        <w:numPr>
          <w:ilvl w:val="1"/>
          <w:numId w:val="1"/>
        </w:numPr>
        <w:spacing w:after="0" w:line="259" w:lineRule="auto"/>
        <w:rPr>
          <w:color w:val="000000"/>
        </w:rPr>
      </w:pPr>
      <w:r w:rsidRPr="005F11DC">
        <w:rPr>
          <w:color w:val="000000"/>
        </w:rPr>
        <w:t>Future conferences will have recommended local charity links to encourage P-12 and DEI</w:t>
      </w:r>
    </w:p>
    <w:p w14:paraId="2427A4CD" w14:textId="77777777" w:rsidR="005F11DC" w:rsidRPr="005F11DC" w:rsidRDefault="005F11DC" w:rsidP="005F11DC">
      <w:pPr>
        <w:numPr>
          <w:ilvl w:val="1"/>
          <w:numId w:val="1"/>
        </w:numPr>
        <w:spacing w:after="0" w:line="259" w:lineRule="auto"/>
        <w:rPr>
          <w:color w:val="000000"/>
        </w:rPr>
      </w:pPr>
      <w:r w:rsidRPr="005F11DC">
        <w:rPr>
          <w:color w:val="000000"/>
        </w:rPr>
        <w:t xml:space="preserve">Ethics committee was formed last year and adjudicated 2.5 cases </w:t>
      </w:r>
    </w:p>
    <w:p w14:paraId="1FEA0FFC" w14:textId="77777777" w:rsidR="005F11DC" w:rsidRPr="005F11DC" w:rsidRDefault="005F11DC" w:rsidP="005F11DC">
      <w:pPr>
        <w:numPr>
          <w:ilvl w:val="2"/>
          <w:numId w:val="1"/>
        </w:numPr>
        <w:spacing w:after="0" w:line="259" w:lineRule="auto"/>
        <w:rPr>
          <w:color w:val="000000"/>
        </w:rPr>
      </w:pPr>
      <w:r w:rsidRPr="005F11DC">
        <w:rPr>
          <w:color w:val="000000"/>
        </w:rPr>
        <w:t>Abstract review</w:t>
      </w:r>
    </w:p>
    <w:p w14:paraId="71740345" w14:textId="77777777" w:rsidR="005F11DC" w:rsidRPr="005F11DC" w:rsidRDefault="005F11DC" w:rsidP="005F11DC">
      <w:pPr>
        <w:numPr>
          <w:ilvl w:val="2"/>
          <w:numId w:val="1"/>
        </w:numPr>
        <w:spacing w:after="0" w:line="259" w:lineRule="auto"/>
        <w:rPr>
          <w:color w:val="000000"/>
        </w:rPr>
      </w:pPr>
      <w:r w:rsidRPr="005F11DC">
        <w:rPr>
          <w:color w:val="000000"/>
        </w:rPr>
        <w:t>Self-Plagiarism</w:t>
      </w:r>
    </w:p>
    <w:p w14:paraId="0AAE6E46" w14:textId="77777777" w:rsidR="005F11DC" w:rsidRPr="005F11DC" w:rsidRDefault="005F11DC" w:rsidP="005F11DC">
      <w:pPr>
        <w:numPr>
          <w:ilvl w:val="2"/>
          <w:numId w:val="1"/>
        </w:numPr>
        <w:spacing w:after="0" w:line="259" w:lineRule="auto"/>
        <w:rPr>
          <w:color w:val="000000"/>
        </w:rPr>
      </w:pPr>
      <w:r w:rsidRPr="005F11DC">
        <w:rPr>
          <w:color w:val="000000"/>
        </w:rPr>
        <w:t>Meeting conduct</w:t>
      </w:r>
    </w:p>
    <w:p w14:paraId="60C91ED0" w14:textId="77777777" w:rsidR="005F11DC" w:rsidRPr="005F11DC" w:rsidRDefault="005F11DC" w:rsidP="005F11DC">
      <w:pPr>
        <w:numPr>
          <w:ilvl w:val="1"/>
          <w:numId w:val="1"/>
        </w:numPr>
        <w:spacing w:after="0" w:line="259" w:lineRule="auto"/>
        <w:rPr>
          <w:color w:val="000000"/>
        </w:rPr>
      </w:pPr>
      <w:r w:rsidRPr="005F11DC">
        <w:rPr>
          <w:color w:val="000000"/>
        </w:rPr>
        <w:t>New Committee on Scholarly Publications.  Scope to include JEE and AEE, as well as division-led journals.</w:t>
      </w:r>
    </w:p>
    <w:p w14:paraId="1EAFF1EC" w14:textId="77777777" w:rsidR="005F11DC" w:rsidRPr="005F11DC" w:rsidRDefault="005F11DC" w:rsidP="005F11DC">
      <w:pPr>
        <w:numPr>
          <w:ilvl w:val="2"/>
          <w:numId w:val="1"/>
        </w:numPr>
        <w:spacing w:after="0" w:line="259" w:lineRule="auto"/>
        <w:rPr>
          <w:color w:val="000000"/>
        </w:rPr>
      </w:pPr>
      <w:r w:rsidRPr="005F11DC">
        <w:rPr>
          <w:color w:val="000000"/>
        </w:rPr>
        <w:t>Division representatives will be included in the committee.</w:t>
      </w:r>
    </w:p>
    <w:p w14:paraId="20802D67" w14:textId="77777777" w:rsidR="00780A47" w:rsidRDefault="00885D8B">
      <w:pPr>
        <w:spacing w:after="0" w:line="259" w:lineRule="auto"/>
        <w:ind w:left="360" w:firstLine="0"/>
      </w:pPr>
      <w:r>
        <w:rPr>
          <w:color w:val="000000"/>
        </w:rPr>
        <w:t xml:space="preserve"> </w:t>
      </w:r>
    </w:p>
    <w:p w14:paraId="705A86E8" w14:textId="169414E8" w:rsidR="00780A47" w:rsidRPr="005F11DC" w:rsidRDefault="005F11DC">
      <w:pPr>
        <w:numPr>
          <w:ilvl w:val="0"/>
          <w:numId w:val="1"/>
        </w:numPr>
        <w:spacing w:after="3" w:line="254" w:lineRule="auto"/>
        <w:ind w:hanging="360"/>
      </w:pPr>
      <w:r>
        <w:rPr>
          <w:color w:val="000000"/>
        </w:rPr>
        <w:t>PIC Updates</w:t>
      </w:r>
    </w:p>
    <w:p w14:paraId="08F519B5" w14:textId="77777777" w:rsidR="005F11DC" w:rsidRPr="005F11DC" w:rsidRDefault="005F11DC" w:rsidP="005F11DC">
      <w:pPr>
        <w:numPr>
          <w:ilvl w:val="1"/>
          <w:numId w:val="1"/>
        </w:numPr>
        <w:spacing w:after="3" w:line="254" w:lineRule="auto"/>
        <w:ind w:hanging="360"/>
      </w:pPr>
      <w:r w:rsidRPr="005F11DC">
        <w:t>PIC Bylaws were approved  in FY 2021</w:t>
      </w:r>
    </w:p>
    <w:p w14:paraId="3DE7E276" w14:textId="77777777" w:rsidR="005F11DC" w:rsidRPr="005F11DC" w:rsidRDefault="005F11DC" w:rsidP="005F11DC">
      <w:pPr>
        <w:numPr>
          <w:ilvl w:val="1"/>
          <w:numId w:val="1"/>
        </w:numPr>
        <w:spacing w:after="3" w:line="254" w:lineRule="auto"/>
        <w:ind w:hanging="360"/>
      </w:pPr>
      <w:r w:rsidRPr="005F11DC">
        <w:t xml:space="preserve">Distinguished Lecture proposal evaluation rubric has been updated.  </w:t>
      </w:r>
    </w:p>
    <w:p w14:paraId="03E79B11" w14:textId="77777777" w:rsidR="005F11DC" w:rsidRPr="005F11DC" w:rsidRDefault="005F11DC" w:rsidP="005F11DC">
      <w:pPr>
        <w:numPr>
          <w:ilvl w:val="1"/>
          <w:numId w:val="1"/>
        </w:numPr>
        <w:spacing w:after="3" w:line="254" w:lineRule="auto"/>
        <w:ind w:hanging="360"/>
      </w:pPr>
      <w:r w:rsidRPr="005F11DC">
        <w:t>Interdivisional Town Hall Committee has been formalized and restructured.</w:t>
      </w:r>
    </w:p>
    <w:p w14:paraId="49F2B769" w14:textId="45B66F1F" w:rsidR="005F11DC" w:rsidRDefault="005F11DC" w:rsidP="005F11DC">
      <w:pPr>
        <w:numPr>
          <w:ilvl w:val="1"/>
          <w:numId w:val="1"/>
        </w:numPr>
        <w:spacing w:after="3" w:line="254" w:lineRule="auto"/>
        <w:ind w:hanging="360"/>
      </w:pPr>
      <w:r w:rsidRPr="005F11DC">
        <w:t>ASEE Reviewer Expectations created</w:t>
      </w:r>
    </w:p>
    <w:p w14:paraId="5BF65EDA" w14:textId="77777777" w:rsidR="00780A47" w:rsidRDefault="00885D8B">
      <w:pPr>
        <w:spacing w:after="0" w:line="259" w:lineRule="auto"/>
        <w:ind w:left="720" w:firstLine="0"/>
      </w:pPr>
      <w:r>
        <w:rPr>
          <w:color w:val="000000"/>
        </w:rPr>
        <w:t xml:space="preserve"> </w:t>
      </w:r>
    </w:p>
    <w:p w14:paraId="17882C94" w14:textId="66E70EAC" w:rsidR="005F11DC" w:rsidRDefault="005F11DC" w:rsidP="005F11DC">
      <w:pPr>
        <w:numPr>
          <w:ilvl w:val="0"/>
          <w:numId w:val="1"/>
        </w:numPr>
        <w:spacing w:after="3" w:line="254" w:lineRule="auto"/>
        <w:ind w:hanging="360"/>
        <w:rPr>
          <w:color w:val="000000"/>
        </w:rPr>
      </w:pPr>
      <w:r>
        <w:rPr>
          <w:color w:val="000000"/>
        </w:rPr>
        <w:t>New distinguished Lecture Proposal Rubric</w:t>
      </w:r>
    </w:p>
    <w:p w14:paraId="27BFCAE2" w14:textId="77777777" w:rsidR="005F11DC" w:rsidRPr="005F11DC" w:rsidRDefault="005F11DC" w:rsidP="005F11DC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5F11DC">
        <w:rPr>
          <w:color w:val="000000"/>
        </w:rPr>
        <w:t>1. The degree to which you believe the proposed speaker(s) has the appropriate expertise to present the topic in an elevated session at the Annual Conference. (Likert 1 - 5)</w:t>
      </w:r>
    </w:p>
    <w:p w14:paraId="03D710CE" w14:textId="77777777" w:rsidR="005F11DC" w:rsidRPr="005F11DC" w:rsidRDefault="005F11DC" w:rsidP="005F11DC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5F11DC">
        <w:rPr>
          <w:color w:val="000000"/>
        </w:rPr>
        <w:t>2. The degree to which you believe the topic is of interest to the community. (Likert 1-5)</w:t>
      </w:r>
    </w:p>
    <w:p w14:paraId="6CAC53FF" w14:textId="77777777" w:rsidR="005F11DC" w:rsidRPr="005F11DC" w:rsidRDefault="005F11DC" w:rsidP="005F11DC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5F11DC">
        <w:rPr>
          <w:color w:val="000000"/>
        </w:rPr>
        <w:t>3.  The degree to which you believe the topic is necessary/beneficial to the community.  (Likert 1-5)</w:t>
      </w:r>
    </w:p>
    <w:p w14:paraId="492AC11D" w14:textId="02D1DB05" w:rsidR="005F11DC" w:rsidRPr="005F11DC" w:rsidRDefault="005F11DC" w:rsidP="00855E41">
      <w:pPr>
        <w:numPr>
          <w:ilvl w:val="1"/>
          <w:numId w:val="1"/>
        </w:numPr>
        <w:spacing w:after="3" w:line="254" w:lineRule="auto"/>
        <w:ind w:hanging="360"/>
        <w:rPr>
          <w:color w:val="000000"/>
        </w:rPr>
      </w:pPr>
      <w:r w:rsidRPr="005F11DC">
        <w:rPr>
          <w:color w:val="000000"/>
        </w:rPr>
        <w:t>And for discussion:</w:t>
      </w:r>
      <w:r>
        <w:rPr>
          <w:color w:val="000000"/>
        </w:rPr>
        <w:t xml:space="preserve"> </w:t>
      </w:r>
      <w:r w:rsidRPr="005F11DC">
        <w:rPr>
          <w:color w:val="000000"/>
        </w:rPr>
        <w:t>How similar is the content of each proposal is similar to other proposals?</w:t>
      </w:r>
      <w:r>
        <w:rPr>
          <w:color w:val="000000"/>
        </w:rPr>
        <w:br/>
      </w:r>
    </w:p>
    <w:p w14:paraId="71B2FC97" w14:textId="48ABD9B7" w:rsidR="005F11DC" w:rsidRDefault="005F11DC" w:rsidP="005F11DC">
      <w:pPr>
        <w:numPr>
          <w:ilvl w:val="0"/>
          <w:numId w:val="1"/>
        </w:numPr>
        <w:spacing w:after="3" w:line="254" w:lineRule="auto"/>
        <w:ind w:hanging="360"/>
        <w:rPr>
          <w:color w:val="000000"/>
        </w:rPr>
      </w:pPr>
      <w:r>
        <w:rPr>
          <w:color w:val="000000"/>
        </w:rPr>
        <w:t>Conference updates:</w:t>
      </w:r>
    </w:p>
    <w:p w14:paraId="16696B71" w14:textId="77777777" w:rsidR="005F11DC" w:rsidRPr="005F11DC" w:rsidRDefault="005F11DC" w:rsidP="005F11DC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5F11DC">
        <w:rPr>
          <w:color w:val="000000"/>
        </w:rPr>
        <w:t>Number of Attendees:   3110  (3263 in 2020)</w:t>
      </w:r>
    </w:p>
    <w:p w14:paraId="654B7D07" w14:textId="77777777" w:rsidR="005F11DC" w:rsidRPr="005F11DC" w:rsidRDefault="005F11DC" w:rsidP="005F11DC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5F11DC">
        <w:rPr>
          <w:color w:val="000000"/>
        </w:rPr>
        <w:t>Number of Published Papers:  1713 (1762 in 2020)</w:t>
      </w:r>
    </w:p>
    <w:p w14:paraId="1C08717A" w14:textId="77777777" w:rsidR="005F11DC" w:rsidRPr="005F11DC" w:rsidRDefault="005F11DC" w:rsidP="005F11DC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5F11DC">
        <w:rPr>
          <w:color w:val="000000"/>
        </w:rPr>
        <w:t>Number of Unique Authors:1374 (1423 in 2020)</w:t>
      </w:r>
    </w:p>
    <w:p w14:paraId="75A84CC1" w14:textId="77777777" w:rsidR="007163F1" w:rsidRPr="007163F1" w:rsidRDefault="007163F1" w:rsidP="007163F1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The conference venue will be available to registered attendees for up to a year.</w:t>
      </w:r>
    </w:p>
    <w:p w14:paraId="422B5EDE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Presentations will be available as “view only” and are not downloadable.</w:t>
      </w:r>
    </w:p>
    <w:p w14:paraId="14E34038" w14:textId="4BE21E2A" w:rsid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A link will be made available on the Annual Conference 2021 to direct attendees back to the virtual conference platform.</w:t>
      </w:r>
    </w:p>
    <w:p w14:paraId="7C58DB50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lastRenderedPageBreak/>
        <w:t>We are planning on an in-person meeting in Minneapolis.</w:t>
      </w:r>
    </w:p>
    <w:p w14:paraId="77E28CA3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ASEE is launching a new Paper Management System for the 2022 conference.</w:t>
      </w:r>
    </w:p>
    <w:p w14:paraId="493A3DBA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The new system is scheduled to launch in late September 2021.</w:t>
      </w:r>
    </w:p>
    <w:p w14:paraId="5A5EF3CB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This means that abstracts won’t be due until October 2021.</w:t>
      </w:r>
    </w:p>
    <w:p w14:paraId="03CC193A" w14:textId="592A0920" w:rsidR="005F11DC" w:rsidRPr="005F11DC" w:rsidRDefault="005F11DC" w:rsidP="007163F1">
      <w:pPr>
        <w:spacing w:after="3" w:line="254" w:lineRule="auto"/>
        <w:ind w:left="1440" w:firstLine="0"/>
        <w:rPr>
          <w:color w:val="000000"/>
        </w:rPr>
      </w:pPr>
    </w:p>
    <w:p w14:paraId="492A62F1" w14:textId="77777777" w:rsidR="007163F1" w:rsidRDefault="007163F1" w:rsidP="005F11DC">
      <w:pPr>
        <w:numPr>
          <w:ilvl w:val="0"/>
          <w:numId w:val="1"/>
        </w:numPr>
        <w:spacing w:after="3" w:line="254" w:lineRule="auto"/>
        <w:ind w:hanging="360"/>
        <w:rPr>
          <w:color w:val="000000"/>
        </w:rPr>
      </w:pPr>
      <w:r>
        <w:rPr>
          <w:color w:val="000000"/>
        </w:rPr>
        <w:t>Financial Update</w:t>
      </w:r>
    </w:p>
    <w:p w14:paraId="2847AE8C" w14:textId="77777777" w:rsidR="007163F1" w:rsidRPr="007163F1" w:rsidRDefault="007163F1" w:rsidP="007163F1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Membership (as of Q2):</w:t>
      </w:r>
    </w:p>
    <w:p w14:paraId="60FFE7C8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Institutional (Academic): +0.7%</w:t>
      </w:r>
    </w:p>
    <w:p w14:paraId="546BC2F7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Institutional (non-Academic): -17.39%</w:t>
      </w:r>
    </w:p>
    <w:p w14:paraId="4523595E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Individual: -2.7%</w:t>
      </w:r>
    </w:p>
    <w:p w14:paraId="780EED0E" w14:textId="77777777" w:rsidR="007163F1" w:rsidRPr="007163F1" w:rsidRDefault="005F11DC" w:rsidP="007163F1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5F11DC">
        <w:rPr>
          <w:color w:val="000000"/>
        </w:rPr>
        <w:t xml:space="preserve">  </w:t>
      </w:r>
      <w:r w:rsidR="007163F1" w:rsidRPr="007163F1">
        <w:rPr>
          <w:color w:val="000000"/>
        </w:rPr>
        <w:t>Financial Status:</w:t>
      </w:r>
    </w:p>
    <w:p w14:paraId="6FA91DE8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We are cautiously optimistic about the FY21 budget. There is a $600K shortfall from the Annual Conference income (again this year).</w:t>
      </w:r>
    </w:p>
    <w:p w14:paraId="45ED35CE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ASEE’s first PPP loan from the government has officially been converted into a grant.   ASEE has received a second PPP loan as well.  To date, ASEE has not had to furlough any staff.</w:t>
      </w:r>
    </w:p>
    <w:p w14:paraId="5E22F3A5" w14:textId="383608A9" w:rsidR="005F11DC" w:rsidRPr="005F11DC" w:rsidRDefault="005F11DC" w:rsidP="007163F1">
      <w:pPr>
        <w:spacing w:after="3" w:line="254" w:lineRule="auto"/>
        <w:ind w:left="1065" w:firstLine="0"/>
        <w:rPr>
          <w:color w:val="000000"/>
        </w:rPr>
      </w:pPr>
    </w:p>
    <w:p w14:paraId="7DE9DE86" w14:textId="4FD3F88E" w:rsidR="005F11DC" w:rsidRDefault="007163F1" w:rsidP="005F11DC">
      <w:pPr>
        <w:numPr>
          <w:ilvl w:val="0"/>
          <w:numId w:val="1"/>
        </w:numPr>
        <w:spacing w:after="3" w:line="254" w:lineRule="auto"/>
        <w:ind w:hanging="360"/>
        <w:rPr>
          <w:color w:val="000000"/>
        </w:rPr>
      </w:pPr>
      <w:r>
        <w:rPr>
          <w:color w:val="000000"/>
        </w:rPr>
        <w:t>C</w:t>
      </w:r>
      <w:r w:rsidRPr="007163F1">
        <w:rPr>
          <w:color w:val="000000"/>
        </w:rPr>
        <w:t>hemical Engineering Division Programming</w:t>
      </w:r>
      <w:r>
        <w:rPr>
          <w:color w:val="000000"/>
        </w:rPr>
        <w:t xml:space="preserve"> - </w:t>
      </w:r>
      <w:r w:rsidRPr="007163F1">
        <w:rPr>
          <w:color w:val="000000"/>
        </w:rPr>
        <w:t>VJ Tocco</w:t>
      </w:r>
      <w:r>
        <w:rPr>
          <w:color w:val="000000"/>
        </w:rPr>
        <w:t xml:space="preserve">   </w:t>
      </w:r>
    </w:p>
    <w:p w14:paraId="01E8B628" w14:textId="77777777" w:rsidR="007163F1" w:rsidRPr="007163F1" w:rsidRDefault="007163F1" w:rsidP="007163F1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7 Technical sessions (4-6 papers/session)</w:t>
      </w:r>
    </w:p>
    <w:p w14:paraId="57A0BB2D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“Learning Outcomes and Assessment within Chemical Engineering”: Monday 1:15 – 2:45 PM</w:t>
      </w:r>
    </w:p>
    <w:p w14:paraId="4C39925A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“Experiential Learning in Chemical Engineering”: Monday 3:00 – 4:30 PM</w:t>
      </w:r>
    </w:p>
    <w:p w14:paraId="57B071D7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“Works in Progress in Chemical Engineering Education”: Tuesday 9:45 -11:15 AM</w:t>
      </w:r>
    </w:p>
    <w:p w14:paraId="270C3B92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“Teaching Professional Skills in Chemical Engineering”: Tuesday 11:30 AM – 1:00 PM</w:t>
      </w:r>
    </w:p>
    <w:p w14:paraId="1B560A30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“Chemical Engineering Pedagogy”: Wednesday 8:00 – 9:30 AM</w:t>
      </w:r>
    </w:p>
    <w:p w14:paraId="4ED1851D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“Business and Professional Literacy within Chemical Engineering”: Wednesday 3:30 – 5:00 PM</w:t>
      </w:r>
    </w:p>
    <w:p w14:paraId="56EC93C8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“Virtual Instruction of Chemical Engineering Courses”: Thursday 8:00 – 9:30 AM</w:t>
      </w:r>
    </w:p>
    <w:p w14:paraId="4CEE4F39" w14:textId="77777777" w:rsidR="007163F1" w:rsidRPr="007163F1" w:rsidRDefault="007163F1" w:rsidP="007163F1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2 Special Sessions</w:t>
      </w:r>
    </w:p>
    <w:p w14:paraId="6D62294D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“Promoting Mental Health and Wellness in Undergraduate Engineers”: Tuesday 3:30 – 5:00 PM</w:t>
      </w:r>
    </w:p>
    <w:p w14:paraId="69D768E1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“Inclusion in Chemical Engineering: Reflections From the Conversation Series on Inclusion and Thriving”: Wednesday 1:45 – 3:15 PM</w:t>
      </w:r>
    </w:p>
    <w:p w14:paraId="07DF6DF6" w14:textId="77777777" w:rsidR="007163F1" w:rsidRPr="007163F1" w:rsidRDefault="007163F1" w:rsidP="007163F1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 xml:space="preserve">1 Poster Session (Only 2 Submissions </w:t>
      </w:r>
      <w:r w:rsidRPr="007163F1">
        <w:rPr>
          <w:color w:val="000000"/>
        </w:rPr>
        <w:sym w:font="Wingdings" w:char="F04C"/>
      </w:r>
      <w:r w:rsidRPr="007163F1">
        <w:rPr>
          <w:color w:val="000000"/>
        </w:rPr>
        <w:t>) Wednesday 9:45 – 11:15 AM</w:t>
      </w:r>
    </w:p>
    <w:p w14:paraId="218A3143" w14:textId="77777777" w:rsidR="007163F1" w:rsidRPr="007163F1" w:rsidRDefault="007163F1" w:rsidP="007163F1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2 Donald Woods Lectureship Award for Lifetime Achievement in Chemical Engineering:</w:t>
      </w:r>
    </w:p>
    <w:p w14:paraId="4D90A856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Milo Koretsky: Thursday 11:30 AM – 1:00 PM</w:t>
      </w:r>
    </w:p>
    <w:p w14:paraId="4196D2A5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Taryn Bayles: Thursday 3:30 – 5:00 PM</w:t>
      </w:r>
    </w:p>
    <w:p w14:paraId="521BD0E4" w14:textId="77777777" w:rsidR="007163F1" w:rsidRPr="007163F1" w:rsidRDefault="007163F1" w:rsidP="007163F1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1 Business Meeting: Tuesday, 1:45 – 3:15 PM</w:t>
      </w:r>
    </w:p>
    <w:p w14:paraId="11F346C4" w14:textId="77777777" w:rsidR="007163F1" w:rsidRPr="005F11DC" w:rsidRDefault="007163F1" w:rsidP="007163F1">
      <w:pPr>
        <w:spacing w:after="3" w:line="254" w:lineRule="auto"/>
        <w:ind w:left="1065" w:firstLine="0"/>
        <w:rPr>
          <w:color w:val="000000"/>
        </w:rPr>
      </w:pPr>
    </w:p>
    <w:p w14:paraId="100AB5DD" w14:textId="0A2CB834" w:rsidR="005F11DC" w:rsidRDefault="007163F1" w:rsidP="005F11DC">
      <w:pPr>
        <w:numPr>
          <w:ilvl w:val="0"/>
          <w:numId w:val="1"/>
        </w:numPr>
        <w:spacing w:after="3" w:line="254" w:lineRule="auto"/>
        <w:ind w:hanging="360"/>
        <w:rPr>
          <w:color w:val="000000"/>
        </w:rPr>
      </w:pPr>
      <w:r>
        <w:rPr>
          <w:color w:val="000000"/>
        </w:rPr>
        <w:t>Award winners:</w:t>
      </w:r>
    </w:p>
    <w:p w14:paraId="7BCDB301" w14:textId="77777777" w:rsidR="007163F1" w:rsidRPr="007163F1" w:rsidRDefault="007163F1" w:rsidP="007163F1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Joseph J. Martin Award - Best paper at ASEE 2020</w:t>
      </w:r>
    </w:p>
    <w:p w14:paraId="1D59191D" w14:textId="77777777" w:rsidR="007163F1" w:rsidRPr="007163F1" w:rsidRDefault="007163F1" w:rsidP="007163F1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“Using Incident Reporting to Integrate Hazard Analysis and Risk Assessment into the Unit Operations Lab”</w:t>
      </w:r>
    </w:p>
    <w:p w14:paraId="7E2528CD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Sarah Wilson</w:t>
      </w:r>
    </w:p>
    <w:p w14:paraId="729B344F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 xml:space="preserve">Samira Azarin, </w:t>
      </w:r>
    </w:p>
    <w:p w14:paraId="4732B402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 xml:space="preserve">Chris Barr, </w:t>
      </w:r>
    </w:p>
    <w:p w14:paraId="7F308D8F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 xml:space="preserve">Janie Brennan, </w:t>
      </w:r>
    </w:p>
    <w:p w14:paraId="04B3A92E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lastRenderedPageBreak/>
        <w:t xml:space="preserve">Tracy Carter </w:t>
      </w:r>
    </w:p>
    <w:p w14:paraId="70A34F2C" w14:textId="24011745" w:rsid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Amy Karlsson</w:t>
      </w:r>
    </w:p>
    <w:p w14:paraId="7BC29194" w14:textId="77777777" w:rsidR="007163F1" w:rsidRPr="007163F1" w:rsidRDefault="007163F1" w:rsidP="007163F1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William H. Corcoran Award - Best paper in CEE 2020</w:t>
      </w:r>
    </w:p>
    <w:p w14:paraId="7257DA37" w14:textId="77777777" w:rsidR="007163F1" w:rsidRPr="007163F1" w:rsidRDefault="007163F1" w:rsidP="007163F1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“Revealing the Decision-Making Processes of Chemical Engineering Students in Process Safety Contexts”</w:t>
      </w:r>
    </w:p>
    <w:p w14:paraId="2F5B6F23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Cheryl Bodnar</w:t>
      </w:r>
    </w:p>
    <w:p w14:paraId="61C34EA1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Emily Dringenberg</w:t>
      </w:r>
    </w:p>
    <w:p w14:paraId="1CAC6A2E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Brittany Butler</w:t>
      </w:r>
    </w:p>
    <w:p w14:paraId="1D722B93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Daniel Burkey</w:t>
      </w:r>
    </w:p>
    <w:p w14:paraId="3FFE571B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Daniel Anastasio</w:t>
      </w:r>
    </w:p>
    <w:p w14:paraId="58E67E1E" w14:textId="3E3EE0B1" w:rsid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Matthew Cooper</w:t>
      </w:r>
    </w:p>
    <w:p w14:paraId="5586EF5E" w14:textId="77777777" w:rsidR="007163F1" w:rsidRPr="007163F1" w:rsidRDefault="007163F1" w:rsidP="007163F1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Thomas and Donna Edgar CACHE Award - Computer Learning Aids for ChemE</w:t>
      </w:r>
    </w:p>
    <w:p w14:paraId="3499DB91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John Falconer</w:t>
      </w:r>
    </w:p>
    <w:p w14:paraId="5647AA0E" w14:textId="77777777" w:rsidR="007163F1" w:rsidRPr="007163F1" w:rsidRDefault="007163F1" w:rsidP="007163F1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Raymond W. Fahien Award - Early Career ChemE Scholar &amp; Educator</w:t>
      </w:r>
    </w:p>
    <w:p w14:paraId="1653BCB8" w14:textId="77777777" w:rsidR="007163F1" w:rsidRPr="007163F1" w:rsidRDefault="007163F1" w:rsidP="007163F1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7163F1">
        <w:rPr>
          <w:color w:val="000000"/>
        </w:rPr>
        <w:t>Elif Miskioglu</w:t>
      </w:r>
    </w:p>
    <w:p w14:paraId="1FC027F3" w14:textId="77777777" w:rsidR="001663F9" w:rsidRPr="001663F9" w:rsidRDefault="001663F9" w:rsidP="001663F9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1663F9">
        <w:rPr>
          <w:color w:val="000000"/>
        </w:rPr>
        <w:t>Donald R. Woods Lectureship for Lifetime Achievement in Chemical Engineering Pedagogy</w:t>
      </w:r>
    </w:p>
    <w:p w14:paraId="29C96753" w14:textId="77777777" w:rsidR="001663F9" w:rsidRPr="001663F9" w:rsidRDefault="001663F9" w:rsidP="001663F9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1663F9">
        <w:rPr>
          <w:color w:val="000000"/>
        </w:rPr>
        <w:t>Taryn Bayles</w:t>
      </w:r>
    </w:p>
    <w:p w14:paraId="2E8DB106" w14:textId="77777777" w:rsidR="001663F9" w:rsidRPr="001663F9" w:rsidRDefault="001663F9" w:rsidP="001663F9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1663F9">
        <w:rPr>
          <w:color w:val="000000"/>
        </w:rPr>
        <w:t>Milo Koretsky</w:t>
      </w:r>
    </w:p>
    <w:p w14:paraId="0D3EC490" w14:textId="77777777" w:rsidR="007163F1" w:rsidRPr="005F11DC" w:rsidRDefault="007163F1" w:rsidP="001663F9">
      <w:pPr>
        <w:spacing w:after="3" w:line="254" w:lineRule="auto"/>
        <w:ind w:left="1440" w:firstLine="0"/>
        <w:rPr>
          <w:color w:val="000000"/>
        </w:rPr>
      </w:pPr>
    </w:p>
    <w:p w14:paraId="4167F930" w14:textId="3A5B232D" w:rsidR="005F11DC" w:rsidRDefault="001663F9" w:rsidP="005F11DC">
      <w:pPr>
        <w:numPr>
          <w:ilvl w:val="0"/>
          <w:numId w:val="1"/>
        </w:numPr>
        <w:spacing w:after="3" w:line="254" w:lineRule="auto"/>
        <w:ind w:hanging="360"/>
        <w:rPr>
          <w:color w:val="000000"/>
        </w:rPr>
      </w:pPr>
      <w:r>
        <w:rPr>
          <w:color w:val="000000"/>
        </w:rPr>
        <w:t>Proposed awards changes</w:t>
      </w:r>
    </w:p>
    <w:p w14:paraId="5F219208" w14:textId="77777777" w:rsidR="001663F9" w:rsidRPr="001663F9" w:rsidRDefault="001663F9" w:rsidP="001663F9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1663F9">
        <w:rPr>
          <w:color w:val="000000"/>
        </w:rPr>
        <w:t>Make the current ChED website text the official text with the following change:</w:t>
      </w:r>
    </w:p>
    <w:p w14:paraId="25EC34DF" w14:textId="77777777" w:rsidR="001663F9" w:rsidRPr="001663F9" w:rsidRDefault="001663F9" w:rsidP="001663F9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1663F9">
        <w:rPr>
          <w:color w:val="000000"/>
        </w:rPr>
        <w:t>Remove all award amounts</w:t>
      </w:r>
    </w:p>
    <w:p w14:paraId="71B50688" w14:textId="77777777" w:rsidR="001663F9" w:rsidRPr="001663F9" w:rsidRDefault="001663F9" w:rsidP="001663F9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1663F9">
        <w:rPr>
          <w:color w:val="000000"/>
        </w:rPr>
        <w:t>Rectify discrepancies between ASEE/CHED and CHED awards webpages</w:t>
      </w:r>
    </w:p>
    <w:p w14:paraId="48C88019" w14:textId="77777777" w:rsidR="001663F9" w:rsidRPr="001663F9" w:rsidRDefault="001663F9" w:rsidP="001663F9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1663F9">
        <w:rPr>
          <w:color w:val="000000"/>
        </w:rPr>
        <w:t xml:space="preserve">Designate the ChED exec committee as the source of subcommittee members (3 each) for each individual award </w:t>
      </w:r>
      <w:r w:rsidRPr="001663F9">
        <w:rPr>
          <w:color w:val="000000"/>
        </w:rPr>
        <w:br/>
        <w:t>(with CEE editor for Corcoran)</w:t>
      </w:r>
    </w:p>
    <w:p w14:paraId="4EE7201D" w14:textId="77777777" w:rsidR="001663F9" w:rsidRPr="001663F9" w:rsidRDefault="001663F9" w:rsidP="001663F9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1663F9">
        <w:rPr>
          <w:color w:val="000000"/>
        </w:rPr>
        <w:t>Adopt the idea of a rubric for evaluation of nominations</w:t>
      </w:r>
    </w:p>
    <w:p w14:paraId="13C7DAFE" w14:textId="77777777" w:rsidR="001663F9" w:rsidRPr="001663F9" w:rsidRDefault="001663F9" w:rsidP="001663F9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1663F9">
        <w:rPr>
          <w:color w:val="000000"/>
        </w:rPr>
        <w:t>Adopt a conflict of interest policy for the award subcommittees</w:t>
      </w:r>
    </w:p>
    <w:p w14:paraId="75290FAC" w14:textId="4FE65E96" w:rsidR="001663F9" w:rsidRDefault="001663F9" w:rsidP="001663F9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1663F9">
        <w:rPr>
          <w:color w:val="000000"/>
        </w:rPr>
        <w:t xml:space="preserve">Doc: </w:t>
      </w:r>
      <w:hyperlink r:id="rId6" w:history="1">
        <w:r w:rsidRPr="001663F9">
          <w:rPr>
            <w:rStyle w:val="Hyperlink"/>
          </w:rPr>
          <w:t>Awards Changes for Voting.docx</w:t>
        </w:r>
      </w:hyperlink>
    </w:p>
    <w:p w14:paraId="20B2A602" w14:textId="77777777" w:rsidR="001663F9" w:rsidRPr="001663F9" w:rsidRDefault="001663F9" w:rsidP="00885D8B">
      <w:pPr>
        <w:spacing w:after="3" w:line="254" w:lineRule="auto"/>
        <w:ind w:left="1065" w:firstLine="0"/>
        <w:rPr>
          <w:color w:val="000000"/>
        </w:rPr>
      </w:pPr>
    </w:p>
    <w:p w14:paraId="5561358F" w14:textId="38CF476C" w:rsidR="001663F9" w:rsidRDefault="001663F9" w:rsidP="005F11DC">
      <w:pPr>
        <w:numPr>
          <w:ilvl w:val="0"/>
          <w:numId w:val="1"/>
        </w:numPr>
        <w:spacing w:after="3" w:line="254" w:lineRule="auto"/>
        <w:ind w:hanging="360"/>
        <w:rPr>
          <w:color w:val="000000"/>
        </w:rPr>
      </w:pPr>
      <w:r>
        <w:rPr>
          <w:color w:val="000000"/>
        </w:rPr>
        <w:t>Membership:</w:t>
      </w:r>
    </w:p>
    <w:p w14:paraId="02F3C731" w14:textId="4D5E37C0" w:rsidR="00885D8B" w:rsidRDefault="00885D8B" w:rsidP="00885D8B">
      <w:pPr>
        <w:numPr>
          <w:ilvl w:val="1"/>
          <w:numId w:val="1"/>
        </w:numPr>
        <w:spacing w:after="3" w:line="254" w:lineRule="auto"/>
        <w:ind w:hanging="360"/>
        <w:rPr>
          <w:color w:val="000000"/>
        </w:rPr>
      </w:pPr>
      <w:r w:rsidRPr="00885D8B">
        <w:rPr>
          <w:color w:val="000000"/>
        </w:rPr>
        <w:t>Recruitment activity: Reached out to those attending ASEE 2021</w:t>
      </w:r>
    </w:p>
    <w:p w14:paraId="1B8D412A" w14:textId="51C8AA6E" w:rsidR="001663F9" w:rsidRPr="005F11DC" w:rsidRDefault="001663F9" w:rsidP="001663F9">
      <w:pPr>
        <w:spacing w:after="3" w:line="254" w:lineRule="auto"/>
        <w:rPr>
          <w:color w:val="000000"/>
        </w:rPr>
      </w:pPr>
      <w:r w:rsidRPr="001663F9">
        <w:rPr>
          <w:color w:val="000000"/>
        </w:rPr>
        <w:lastRenderedPageBreak/>
        <w:drawing>
          <wp:inline distT="0" distB="0" distL="0" distR="0" wp14:anchorId="1A3F1D92" wp14:editId="0C854B0F">
            <wp:extent cx="4733925" cy="2920839"/>
            <wp:effectExtent l="0" t="0" r="0" b="0"/>
            <wp:docPr id="2050" name="Picture 2" descr="Chart, line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935E975-A709-438C-AA02-4F157506F4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hart, line chart&#10;&#10;Description automatically generated">
                      <a:extLst>
                        <a:ext uri="{FF2B5EF4-FFF2-40B4-BE49-F238E27FC236}">
                          <a16:creationId xmlns:a16="http://schemas.microsoft.com/office/drawing/2014/main" id="{5935E975-A709-438C-AA02-4F157506F42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454" cy="2924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CF855F" w14:textId="0DB9EF45" w:rsidR="005F11DC" w:rsidRDefault="00885D8B" w:rsidP="005F11DC">
      <w:pPr>
        <w:numPr>
          <w:ilvl w:val="0"/>
          <w:numId w:val="1"/>
        </w:numPr>
        <w:spacing w:after="3" w:line="254" w:lineRule="auto"/>
        <w:ind w:hanging="360"/>
        <w:rPr>
          <w:color w:val="000000"/>
        </w:rPr>
      </w:pPr>
      <w:r>
        <w:rPr>
          <w:color w:val="000000"/>
        </w:rPr>
        <w:t>Fundraising:</w:t>
      </w:r>
    </w:p>
    <w:p w14:paraId="441A79BC" w14:textId="77777777" w:rsidR="00885D8B" w:rsidRPr="00885D8B" w:rsidRDefault="00885D8B" w:rsidP="00885D8B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885D8B">
        <w:rPr>
          <w:b/>
          <w:bCs/>
          <w:color w:val="000000"/>
        </w:rPr>
        <w:t>Nature of Contacts Made:</w:t>
      </w:r>
    </w:p>
    <w:p w14:paraId="46BCE927" w14:textId="77777777" w:rsidR="00885D8B" w:rsidRPr="00885D8B" w:rsidRDefault="00885D8B" w:rsidP="00885D8B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885D8B">
        <w:rPr>
          <w:color w:val="000000"/>
        </w:rPr>
        <w:t>Instructional Hardware and Software Companies at ASEE &amp; AIChE</w:t>
      </w:r>
    </w:p>
    <w:p w14:paraId="58495E6C" w14:textId="77777777" w:rsidR="00885D8B" w:rsidRPr="00885D8B" w:rsidRDefault="00885D8B" w:rsidP="00885D8B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885D8B">
        <w:rPr>
          <w:color w:val="000000"/>
        </w:rPr>
        <w:t>Contacts with Industrial Representatives</w:t>
      </w:r>
    </w:p>
    <w:p w14:paraId="4182B58C" w14:textId="77777777" w:rsidR="00885D8B" w:rsidRPr="00885D8B" w:rsidRDefault="00885D8B" w:rsidP="00885D8B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885D8B">
        <w:rPr>
          <w:b/>
          <w:bCs/>
          <w:color w:val="000000"/>
        </w:rPr>
        <w:t>Materials Provided:</w:t>
      </w:r>
    </w:p>
    <w:p w14:paraId="4E7B9DB8" w14:textId="77777777" w:rsidR="00885D8B" w:rsidRPr="00885D8B" w:rsidRDefault="00885D8B" w:rsidP="00885D8B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885D8B">
        <w:rPr>
          <w:color w:val="000000"/>
        </w:rPr>
        <w:t>Verbal Explanations: Nature of the Award &amp; Approximate Donation Amount Expected</w:t>
      </w:r>
    </w:p>
    <w:p w14:paraId="775E6EDC" w14:textId="77777777" w:rsidR="00885D8B" w:rsidRPr="00885D8B" w:rsidRDefault="00885D8B" w:rsidP="00885D8B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885D8B">
        <w:rPr>
          <w:color w:val="000000"/>
        </w:rPr>
        <w:t>Formal Proposal from the CHED Secretary / Treasurer – Victoria Goodrich</w:t>
      </w:r>
    </w:p>
    <w:p w14:paraId="311CD65A" w14:textId="574CEE64" w:rsidR="00885D8B" w:rsidRPr="00885D8B" w:rsidRDefault="00885D8B" w:rsidP="00885D8B">
      <w:pPr>
        <w:numPr>
          <w:ilvl w:val="1"/>
          <w:numId w:val="1"/>
        </w:numPr>
        <w:spacing w:after="3" w:line="254" w:lineRule="auto"/>
        <w:rPr>
          <w:color w:val="000000"/>
        </w:rPr>
      </w:pPr>
      <w:r w:rsidRPr="00885D8B">
        <w:rPr>
          <w:b/>
          <w:bCs/>
          <w:color w:val="000000"/>
        </w:rPr>
        <w:t>Strategies to improve fundraising opportunities in 2022</w:t>
      </w:r>
    </w:p>
    <w:p w14:paraId="54364C65" w14:textId="77777777" w:rsidR="00885D8B" w:rsidRPr="00885D8B" w:rsidRDefault="00885D8B" w:rsidP="00885D8B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885D8B">
        <w:rPr>
          <w:color w:val="000000"/>
        </w:rPr>
        <w:t>Exhibitor area AIChE Annual Meeting (Nov. 2021)</w:t>
      </w:r>
    </w:p>
    <w:p w14:paraId="421DB18F" w14:textId="77777777" w:rsidR="00885D8B" w:rsidRPr="00885D8B" w:rsidRDefault="00885D8B" w:rsidP="00885D8B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885D8B">
        <w:rPr>
          <w:color w:val="000000"/>
        </w:rPr>
        <w:t>University of Florida’s Career Fair (Sept 2021)</w:t>
      </w:r>
    </w:p>
    <w:p w14:paraId="08317FE3" w14:textId="77777777" w:rsidR="00885D8B" w:rsidRPr="00885D8B" w:rsidRDefault="00885D8B" w:rsidP="00885D8B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885D8B">
        <w:rPr>
          <w:color w:val="000000"/>
        </w:rPr>
        <w:t>Industry contacts of ASEE – CHED</w:t>
      </w:r>
    </w:p>
    <w:p w14:paraId="6E03DF22" w14:textId="77777777" w:rsidR="00885D8B" w:rsidRPr="00885D8B" w:rsidRDefault="00885D8B" w:rsidP="00885D8B">
      <w:pPr>
        <w:numPr>
          <w:ilvl w:val="2"/>
          <w:numId w:val="1"/>
        </w:numPr>
        <w:spacing w:after="3" w:line="254" w:lineRule="auto"/>
        <w:rPr>
          <w:color w:val="000000"/>
        </w:rPr>
      </w:pPr>
      <w:r w:rsidRPr="00885D8B">
        <w:rPr>
          <w:color w:val="000000"/>
        </w:rPr>
        <w:t>Alumni databases in selected Universities</w:t>
      </w:r>
    </w:p>
    <w:p w14:paraId="3D624653" w14:textId="77777777" w:rsidR="00885D8B" w:rsidRPr="005F11DC" w:rsidRDefault="00885D8B" w:rsidP="00885D8B">
      <w:pPr>
        <w:spacing w:after="3" w:line="254" w:lineRule="auto"/>
        <w:ind w:left="1440" w:firstLine="0"/>
        <w:rPr>
          <w:color w:val="000000"/>
        </w:rPr>
      </w:pPr>
    </w:p>
    <w:p w14:paraId="73F8B43C" w14:textId="77777777" w:rsidR="00885D8B" w:rsidRPr="00885D8B" w:rsidRDefault="00885D8B">
      <w:pPr>
        <w:numPr>
          <w:ilvl w:val="0"/>
          <w:numId w:val="1"/>
        </w:numPr>
        <w:spacing w:after="3" w:line="254" w:lineRule="auto"/>
        <w:ind w:hanging="360"/>
      </w:pPr>
      <w:r w:rsidRPr="00885D8B">
        <w:rPr>
          <w:b/>
          <w:bCs/>
          <w:color w:val="000000"/>
        </w:rPr>
        <w:t>CDEI Updates</w:t>
      </w:r>
    </w:p>
    <w:p w14:paraId="6A83B935" w14:textId="77777777" w:rsidR="00885D8B" w:rsidRPr="00885D8B" w:rsidRDefault="00885D8B" w:rsidP="00885D8B">
      <w:pPr>
        <w:numPr>
          <w:ilvl w:val="1"/>
          <w:numId w:val="1"/>
        </w:numPr>
        <w:spacing w:after="3" w:line="254" w:lineRule="auto"/>
      </w:pPr>
      <w:r w:rsidRPr="00885D8B">
        <w:t>ASEE CDEI and Board have designated 2021-2022 as a year to create impact on Racial Equity in Engineering</w:t>
      </w:r>
    </w:p>
    <w:p w14:paraId="5A6517C5" w14:textId="77777777" w:rsidR="00885D8B" w:rsidRPr="00885D8B" w:rsidRDefault="00885D8B" w:rsidP="00885D8B">
      <w:pPr>
        <w:numPr>
          <w:ilvl w:val="1"/>
          <w:numId w:val="1"/>
        </w:numPr>
        <w:spacing w:after="3" w:line="254" w:lineRule="auto"/>
      </w:pPr>
      <w:r w:rsidRPr="00885D8B">
        <w:t>Individual members may sign up to a task force or your division may choose a project for the year</w:t>
      </w:r>
    </w:p>
    <w:p w14:paraId="734DC185" w14:textId="77777777" w:rsidR="00885D8B" w:rsidRPr="00885D8B" w:rsidRDefault="00885D8B" w:rsidP="00885D8B">
      <w:pPr>
        <w:numPr>
          <w:ilvl w:val="1"/>
          <w:numId w:val="1"/>
        </w:numPr>
        <w:spacing w:after="3" w:line="254" w:lineRule="auto"/>
      </w:pPr>
      <w:r w:rsidRPr="00885D8B">
        <w:t>To learn more and sign up see: https://diversity.asee.org/deicommittee/yire/</w:t>
      </w:r>
    </w:p>
    <w:p w14:paraId="2D910431" w14:textId="33D8B302" w:rsidR="00885D8B" w:rsidRDefault="00885D8B" w:rsidP="00885D8B">
      <w:pPr>
        <w:numPr>
          <w:ilvl w:val="1"/>
          <w:numId w:val="1"/>
        </w:numPr>
        <w:spacing w:after="3" w:line="254" w:lineRule="auto"/>
        <w:ind w:hanging="360"/>
      </w:pPr>
      <w:r w:rsidRPr="00885D8B">
        <w:t>Awards: ASEE Constituent DEI Award and ASEE Best  DEI Paper Award</w:t>
      </w:r>
      <w:r>
        <w:br/>
      </w:r>
    </w:p>
    <w:p w14:paraId="72EAC6C7" w14:textId="5A251B47" w:rsidR="00885D8B" w:rsidRDefault="00885D8B" w:rsidP="00885D8B">
      <w:pPr>
        <w:numPr>
          <w:ilvl w:val="0"/>
          <w:numId w:val="1"/>
        </w:numPr>
        <w:spacing w:after="3" w:line="254" w:lineRule="auto"/>
        <w:ind w:hanging="360"/>
      </w:pPr>
      <w:r w:rsidRPr="00885D8B">
        <w:t>P-12 and the 2021-2022 Year of Impact on Racial Equity</w:t>
      </w:r>
    </w:p>
    <w:p w14:paraId="60662D35" w14:textId="77777777" w:rsidR="00885D8B" w:rsidRPr="00885D8B" w:rsidRDefault="00885D8B" w:rsidP="00885D8B">
      <w:pPr>
        <w:numPr>
          <w:ilvl w:val="0"/>
          <w:numId w:val="38"/>
        </w:numPr>
        <w:spacing w:after="3" w:line="254" w:lineRule="auto"/>
      </w:pPr>
      <w:r w:rsidRPr="00885D8B">
        <w:rPr>
          <w:b/>
          <w:bCs/>
        </w:rPr>
        <w:t>P-12 efforts in YIRE:</w:t>
      </w:r>
    </w:p>
    <w:p w14:paraId="4AE122D2" w14:textId="74F65B1E" w:rsidR="00885D8B" w:rsidRDefault="00885D8B" w:rsidP="00885D8B">
      <w:pPr>
        <w:numPr>
          <w:ilvl w:val="0"/>
          <w:numId w:val="38"/>
        </w:numPr>
        <w:spacing w:after="3" w:line="254" w:lineRule="auto"/>
      </w:pPr>
      <w:r w:rsidRPr="00885D8B">
        <w:rPr>
          <w:b/>
          <w:bCs/>
        </w:rPr>
        <w:t>Increased participation and comfort among black and brown P-12 children</w:t>
      </w:r>
      <w:r w:rsidRPr="00885D8B">
        <w:t xml:space="preserve"> in pre-college engineering activities which communicate that an engineering career is an option for everyone</w:t>
      </w:r>
    </w:p>
    <w:p w14:paraId="43D58D8F" w14:textId="77777777" w:rsidR="00885D8B" w:rsidRPr="00885D8B" w:rsidRDefault="00885D8B" w:rsidP="00885D8B">
      <w:pPr>
        <w:numPr>
          <w:ilvl w:val="0"/>
          <w:numId w:val="38"/>
        </w:numPr>
        <w:spacing w:after="3" w:line="254" w:lineRule="auto"/>
      </w:pPr>
      <w:r w:rsidRPr="00885D8B">
        <w:t xml:space="preserve">Ways for </w:t>
      </w:r>
      <w:r w:rsidRPr="00885D8B">
        <w:rPr>
          <w:b/>
          <w:bCs/>
        </w:rPr>
        <w:t xml:space="preserve">P-12 Teachers </w:t>
      </w:r>
      <w:r w:rsidRPr="00885D8B">
        <w:t>to connect to ASEE’s P-12 efforts</w:t>
      </w:r>
    </w:p>
    <w:p w14:paraId="72A48E0C" w14:textId="77777777" w:rsidR="00885D8B" w:rsidRPr="00885D8B" w:rsidRDefault="00885D8B" w:rsidP="00885D8B">
      <w:pPr>
        <w:numPr>
          <w:ilvl w:val="1"/>
          <w:numId w:val="38"/>
        </w:numPr>
        <w:spacing w:after="3" w:line="254" w:lineRule="auto"/>
      </w:pPr>
      <w:r w:rsidRPr="00885D8B">
        <w:t>Framework for P-12 Engineering Learning (</w:t>
      </w:r>
      <w:hyperlink r:id="rId8" w:history="1">
        <w:r w:rsidRPr="00885D8B">
          <w:rPr>
            <w:rStyle w:val="Hyperlink"/>
          </w:rPr>
          <w:t>https://p12framework.asee.org/</w:t>
        </w:r>
      </w:hyperlink>
      <w:r w:rsidRPr="00885D8B">
        <w:t>)</w:t>
      </w:r>
    </w:p>
    <w:p w14:paraId="2DEA602A" w14:textId="77777777" w:rsidR="00885D8B" w:rsidRPr="00885D8B" w:rsidRDefault="00885D8B" w:rsidP="00885D8B">
      <w:pPr>
        <w:numPr>
          <w:ilvl w:val="1"/>
          <w:numId w:val="38"/>
        </w:numPr>
        <w:spacing w:after="3" w:line="254" w:lineRule="auto"/>
      </w:pPr>
      <w:r w:rsidRPr="00885D8B">
        <w:t xml:space="preserve">P-12 Engineering Workshop (usually at the same time as annual conference, </w:t>
      </w:r>
      <w:hyperlink r:id="rId9" w:history="1">
        <w:r w:rsidRPr="00885D8B">
          <w:rPr>
            <w:rStyle w:val="Hyperlink"/>
          </w:rPr>
          <w:t>http://precollege.asee.org/pcee_conference/</w:t>
        </w:r>
      </w:hyperlink>
      <w:r w:rsidRPr="00885D8B">
        <w:t>)</w:t>
      </w:r>
    </w:p>
    <w:p w14:paraId="13780433" w14:textId="77777777" w:rsidR="00885D8B" w:rsidRPr="00885D8B" w:rsidRDefault="00885D8B" w:rsidP="00885D8B">
      <w:pPr>
        <w:numPr>
          <w:ilvl w:val="1"/>
          <w:numId w:val="38"/>
        </w:numPr>
        <w:spacing w:after="3" w:line="254" w:lineRule="auto"/>
      </w:pPr>
      <w:r w:rsidRPr="00885D8B">
        <w:t>Engineering for Us All (</w:t>
      </w:r>
      <w:hyperlink r:id="rId10" w:history="1">
        <w:r w:rsidRPr="00885D8B">
          <w:rPr>
            <w:rStyle w:val="Hyperlink"/>
          </w:rPr>
          <w:t>https://e4usa.org/</w:t>
        </w:r>
      </w:hyperlink>
      <w:r w:rsidRPr="00885D8B">
        <w:t>)</w:t>
      </w:r>
    </w:p>
    <w:p w14:paraId="2A128ABB" w14:textId="77777777" w:rsidR="00885D8B" w:rsidRPr="00885D8B" w:rsidRDefault="00885D8B" w:rsidP="00885D8B">
      <w:pPr>
        <w:spacing w:after="3" w:line="254" w:lineRule="auto"/>
        <w:ind w:left="720" w:firstLine="0"/>
      </w:pPr>
    </w:p>
    <w:sectPr w:rsidR="00885D8B" w:rsidRPr="00885D8B">
      <w:pgSz w:w="12240" w:h="15840"/>
      <w:pgMar w:top="720" w:right="721" w:bottom="7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43B"/>
    <w:multiLevelType w:val="hybridMultilevel"/>
    <w:tmpl w:val="DF708940"/>
    <w:lvl w:ilvl="0" w:tplc="E8F0F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EC7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EB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E8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06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89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EF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967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CA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3631DC"/>
    <w:multiLevelType w:val="hybridMultilevel"/>
    <w:tmpl w:val="F7DE9F7A"/>
    <w:lvl w:ilvl="0" w:tplc="9C529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45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029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8D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84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CD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8B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A0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CA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DF7EDB"/>
    <w:multiLevelType w:val="hybridMultilevel"/>
    <w:tmpl w:val="DEC602F4"/>
    <w:lvl w:ilvl="0" w:tplc="ADC25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C4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D01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EC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8EE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3C0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4A3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81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AD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6E6839"/>
    <w:multiLevelType w:val="hybridMultilevel"/>
    <w:tmpl w:val="3B4C3060"/>
    <w:lvl w:ilvl="0" w:tplc="30B636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949892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FE8C2E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B44A52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CF7F6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B2D762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683A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D4D4CE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E2F56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042942"/>
    <w:multiLevelType w:val="hybridMultilevel"/>
    <w:tmpl w:val="22E4F352"/>
    <w:lvl w:ilvl="0" w:tplc="191CA5D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F478D2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035E2">
      <w:start w:val="1"/>
      <w:numFmt w:val="bullet"/>
      <w:lvlText w:val="▪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C099C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42AF64">
      <w:start w:val="1"/>
      <w:numFmt w:val="bullet"/>
      <w:lvlRestart w:val="0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45EB4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66240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F41DCC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4E5838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5B4C65"/>
    <w:multiLevelType w:val="hybridMultilevel"/>
    <w:tmpl w:val="17FC67FE"/>
    <w:lvl w:ilvl="0" w:tplc="0F441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E0107A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2BA24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B8B66A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00CE2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42E7A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20B9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0AD92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28EAE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C47137"/>
    <w:multiLevelType w:val="hybridMultilevel"/>
    <w:tmpl w:val="5378A8DE"/>
    <w:lvl w:ilvl="0" w:tplc="E15E94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416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3A63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094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AFE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B6A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3A38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800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A0F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A681A"/>
    <w:multiLevelType w:val="hybridMultilevel"/>
    <w:tmpl w:val="E146C33E"/>
    <w:lvl w:ilvl="0" w:tplc="B1B60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185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A8B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E2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AE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C8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85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B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03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156B98"/>
    <w:multiLevelType w:val="hybridMultilevel"/>
    <w:tmpl w:val="FFDE8646"/>
    <w:lvl w:ilvl="0" w:tplc="D250E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94FB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C7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04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01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8E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E1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AB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AE2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1690003"/>
    <w:multiLevelType w:val="hybridMultilevel"/>
    <w:tmpl w:val="552609AA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49039A"/>
    <w:multiLevelType w:val="hybridMultilevel"/>
    <w:tmpl w:val="9BDE0768"/>
    <w:lvl w:ilvl="0" w:tplc="8716C49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854E2">
      <w:start w:val="1"/>
      <w:numFmt w:val="bullet"/>
      <w:lvlText w:val="o"/>
      <w:lvlJc w:val="left"/>
      <w:pPr>
        <w:ind w:left="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CF6CE">
      <w:start w:val="1"/>
      <w:numFmt w:val="bullet"/>
      <w:lvlText w:val="▪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EA294">
      <w:start w:val="1"/>
      <w:numFmt w:val="bullet"/>
      <w:lvlText w:val="•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C0F9E4">
      <w:start w:val="1"/>
      <w:numFmt w:val="bullet"/>
      <w:lvlRestart w:val="0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8C272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CEE460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C0958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0E1B5E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8D1EC2"/>
    <w:multiLevelType w:val="hybridMultilevel"/>
    <w:tmpl w:val="513611C2"/>
    <w:lvl w:ilvl="0" w:tplc="C6D20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46B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05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CD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C2D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A7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042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6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CF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287904"/>
    <w:multiLevelType w:val="hybridMultilevel"/>
    <w:tmpl w:val="A8D47102"/>
    <w:lvl w:ilvl="0" w:tplc="F60CBD88">
      <w:start w:val="2019"/>
      <w:numFmt w:val="decimal"/>
      <w:lvlText w:val="%1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81A3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C9E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F4650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693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C70E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B8191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62BE7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C268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0C4CA5"/>
    <w:multiLevelType w:val="hybridMultilevel"/>
    <w:tmpl w:val="3B5ECDCA"/>
    <w:lvl w:ilvl="0" w:tplc="6DF270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E40D4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450B2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301D4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4C5EA4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54D3BA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8E7ED8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44AFE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261270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647078"/>
    <w:multiLevelType w:val="hybridMultilevel"/>
    <w:tmpl w:val="EF34673A"/>
    <w:lvl w:ilvl="0" w:tplc="842ACC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692D4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EA8BBA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CBE9E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CC1A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4D08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A8C6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A852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87E5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E6629A8"/>
    <w:multiLevelType w:val="hybridMultilevel"/>
    <w:tmpl w:val="9E0470F0"/>
    <w:lvl w:ilvl="0" w:tplc="2A984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89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F89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940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25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8C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32B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43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A0B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15B27B8"/>
    <w:multiLevelType w:val="hybridMultilevel"/>
    <w:tmpl w:val="E3A01E4A"/>
    <w:lvl w:ilvl="0" w:tplc="678E497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A0DA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0CB5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E16C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C1C8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2436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9CE37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9CDD6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CDF7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3A20F34"/>
    <w:multiLevelType w:val="hybridMultilevel"/>
    <w:tmpl w:val="EAF6977A"/>
    <w:lvl w:ilvl="0" w:tplc="A1A4A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01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D0B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8B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06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3E8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6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C5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783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3FB6FFC"/>
    <w:multiLevelType w:val="hybridMultilevel"/>
    <w:tmpl w:val="DB283624"/>
    <w:lvl w:ilvl="0" w:tplc="863A05A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902508">
      <w:start w:val="1"/>
      <w:numFmt w:val="bullet"/>
      <w:lvlText w:val="o"/>
      <w:lvlJc w:val="left"/>
      <w:pPr>
        <w:ind w:left="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2919E">
      <w:start w:val="1"/>
      <w:numFmt w:val="bullet"/>
      <w:lvlText w:val="▪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F536">
      <w:start w:val="1"/>
      <w:numFmt w:val="bullet"/>
      <w:lvlText w:val="•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BC5460">
      <w:start w:val="1"/>
      <w:numFmt w:val="bullet"/>
      <w:lvlRestart w:val="0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0BF78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E29AE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709356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82C42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C45896"/>
    <w:multiLevelType w:val="hybridMultilevel"/>
    <w:tmpl w:val="81CE4228"/>
    <w:lvl w:ilvl="0" w:tplc="5896C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83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9C0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8A1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C6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22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AB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506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3A5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A0F01FD"/>
    <w:multiLevelType w:val="hybridMultilevel"/>
    <w:tmpl w:val="F870A52E"/>
    <w:lvl w:ilvl="0" w:tplc="805A7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6FC1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CF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49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A8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2E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020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FA7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EA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B1F5431"/>
    <w:multiLevelType w:val="hybridMultilevel"/>
    <w:tmpl w:val="437440B8"/>
    <w:lvl w:ilvl="0" w:tplc="26200D32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96A266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E25F2">
      <w:start w:val="1"/>
      <w:numFmt w:val="bullet"/>
      <w:lvlText w:val="▪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3A0300">
      <w:start w:val="1"/>
      <w:numFmt w:val="bullet"/>
      <w:lvlRestart w:val="0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36DE4C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67D16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4ED8A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2CCF4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A21190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BD75781"/>
    <w:multiLevelType w:val="hybridMultilevel"/>
    <w:tmpl w:val="594C475E"/>
    <w:lvl w:ilvl="0" w:tplc="4ADEBB3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1EE784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EEB82">
      <w:start w:val="1"/>
      <w:numFmt w:val="bullet"/>
      <w:lvlText w:val="▪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075F6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654A4">
      <w:start w:val="1"/>
      <w:numFmt w:val="bullet"/>
      <w:lvlRestart w:val="0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AF8B4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6D5AA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D2DAC4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F44C94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04B481F"/>
    <w:multiLevelType w:val="hybridMultilevel"/>
    <w:tmpl w:val="06B0F6BE"/>
    <w:lvl w:ilvl="0" w:tplc="7382C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8868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C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CE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29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49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6A2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68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8A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791647"/>
    <w:multiLevelType w:val="hybridMultilevel"/>
    <w:tmpl w:val="9A78600C"/>
    <w:lvl w:ilvl="0" w:tplc="07326D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72763C">
      <w:start w:val="1"/>
      <w:numFmt w:val="bullet"/>
      <w:lvlText w:val="o"/>
      <w:lvlJc w:val="left"/>
      <w:pPr>
        <w:ind w:left="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6A8D8">
      <w:start w:val="1"/>
      <w:numFmt w:val="bullet"/>
      <w:lvlText w:val="▪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664CF0">
      <w:start w:val="1"/>
      <w:numFmt w:val="bullet"/>
      <w:lvlText w:val="•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21CFE">
      <w:start w:val="1"/>
      <w:numFmt w:val="bullet"/>
      <w:lvlText w:val="o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B6968A">
      <w:start w:val="1"/>
      <w:numFmt w:val="bullet"/>
      <w:lvlRestart w:val="0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4A89C2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E8131E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848BF2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71E0D39"/>
    <w:multiLevelType w:val="hybridMultilevel"/>
    <w:tmpl w:val="E7AEA980"/>
    <w:lvl w:ilvl="0" w:tplc="056EC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A3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E7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2B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E8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87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60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47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ED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DF61DB8"/>
    <w:multiLevelType w:val="hybridMultilevel"/>
    <w:tmpl w:val="94528F50"/>
    <w:lvl w:ilvl="0" w:tplc="5A8070D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23D00">
      <w:start w:val="1"/>
      <w:numFmt w:val="bullet"/>
      <w:lvlText w:val="o"/>
      <w:lvlJc w:val="left"/>
      <w:pPr>
        <w:ind w:left="7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481D14">
      <w:start w:val="1"/>
      <w:numFmt w:val="bullet"/>
      <w:lvlText w:val="▪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20218C">
      <w:start w:val="1"/>
      <w:numFmt w:val="bullet"/>
      <w:lvlText w:val="•"/>
      <w:lvlJc w:val="left"/>
      <w:pPr>
        <w:ind w:left="1548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A5106">
      <w:start w:val="1"/>
      <w:numFmt w:val="bullet"/>
      <w:lvlText w:val="o"/>
      <w:lvlJc w:val="left"/>
      <w:pPr>
        <w:ind w:left="19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E5A2A">
      <w:start w:val="1"/>
      <w:numFmt w:val="bullet"/>
      <w:lvlRestart w:val="0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54F82C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A827DC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885790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0547EBC"/>
    <w:multiLevelType w:val="hybridMultilevel"/>
    <w:tmpl w:val="9EF48EB4"/>
    <w:lvl w:ilvl="0" w:tplc="F81E5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0259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609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A4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AA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04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40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66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CF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28D3C1C"/>
    <w:multiLevelType w:val="hybridMultilevel"/>
    <w:tmpl w:val="8D3E2ED6"/>
    <w:lvl w:ilvl="0" w:tplc="0DD875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52E1DE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2EF722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16363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1665A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E2158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49550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6EBB8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844AA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EBE629C"/>
    <w:multiLevelType w:val="hybridMultilevel"/>
    <w:tmpl w:val="7BDAE890"/>
    <w:lvl w:ilvl="0" w:tplc="76CA9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66C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60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21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8A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225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4C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83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A7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08C1893"/>
    <w:multiLevelType w:val="hybridMultilevel"/>
    <w:tmpl w:val="027E15C6"/>
    <w:lvl w:ilvl="0" w:tplc="9DF40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2DE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E1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E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46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87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81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C2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00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6F5992"/>
    <w:multiLevelType w:val="hybridMultilevel"/>
    <w:tmpl w:val="EECC9B2C"/>
    <w:lvl w:ilvl="0" w:tplc="94CCF0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D6306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5CBD48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8EF86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ACF8C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EC742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437C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A436A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2800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D5B1E2D"/>
    <w:multiLevelType w:val="hybridMultilevel"/>
    <w:tmpl w:val="C8588510"/>
    <w:lvl w:ilvl="0" w:tplc="333263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8A693C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EC268C">
      <w:start w:val="1"/>
      <w:numFmt w:val="bullet"/>
      <w:lvlRestart w:val="0"/>
      <w:lvlText w:val="•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94CDEE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E5A6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0EE1A2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AC6D8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A0878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628C88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C42D6E"/>
    <w:multiLevelType w:val="hybridMultilevel"/>
    <w:tmpl w:val="432EA724"/>
    <w:lvl w:ilvl="0" w:tplc="9914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A8D8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1C0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C6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181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2C8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4C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8E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09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0B05BF6"/>
    <w:multiLevelType w:val="hybridMultilevel"/>
    <w:tmpl w:val="4BC8A29A"/>
    <w:lvl w:ilvl="0" w:tplc="58901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A4D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76A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FC2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B85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C4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C85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FC3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03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11E56FB"/>
    <w:multiLevelType w:val="hybridMultilevel"/>
    <w:tmpl w:val="33106134"/>
    <w:lvl w:ilvl="0" w:tplc="6D642FF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18FB18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81458">
      <w:start w:val="1"/>
      <w:numFmt w:val="lowerLetter"/>
      <w:lvlRestart w:val="0"/>
      <w:lvlText w:val="%3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C6BAA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4E1F1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1C996C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0A2F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4632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4E241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C132903"/>
    <w:multiLevelType w:val="hybridMultilevel"/>
    <w:tmpl w:val="1362D91C"/>
    <w:lvl w:ilvl="0" w:tplc="96781752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CB4E0">
      <w:start w:val="1"/>
      <w:numFmt w:val="bullet"/>
      <w:lvlText w:val="o"/>
      <w:lvlJc w:val="left"/>
      <w:pPr>
        <w:ind w:left="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6F654">
      <w:start w:val="1"/>
      <w:numFmt w:val="bullet"/>
      <w:lvlText w:val="▪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F60A90">
      <w:start w:val="1"/>
      <w:numFmt w:val="bullet"/>
      <w:lvlRestart w:val="0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36160A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E21AD4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5660F8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989A96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FCE9C2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964860"/>
    <w:multiLevelType w:val="hybridMultilevel"/>
    <w:tmpl w:val="A9F83514"/>
    <w:lvl w:ilvl="0" w:tplc="9F0E52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A30FA">
      <w:start w:val="1"/>
      <w:numFmt w:val="bullet"/>
      <w:lvlText w:val="o"/>
      <w:lvlJc w:val="left"/>
      <w:pPr>
        <w:ind w:left="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7E452A">
      <w:start w:val="1"/>
      <w:numFmt w:val="bullet"/>
      <w:lvlText w:val="▪"/>
      <w:lvlJc w:val="left"/>
      <w:pPr>
        <w:ind w:left="1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C6FFE">
      <w:start w:val="1"/>
      <w:numFmt w:val="bullet"/>
      <w:lvlText w:val="•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DA99E0">
      <w:start w:val="1"/>
      <w:numFmt w:val="bullet"/>
      <w:lvlRestart w:val="0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AE038">
      <w:start w:val="1"/>
      <w:numFmt w:val="bullet"/>
      <w:lvlText w:val="▪"/>
      <w:lvlJc w:val="left"/>
      <w:pPr>
        <w:ind w:left="2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7A37B4">
      <w:start w:val="1"/>
      <w:numFmt w:val="bullet"/>
      <w:lvlText w:val="•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2B61E">
      <w:start w:val="1"/>
      <w:numFmt w:val="bullet"/>
      <w:lvlText w:val="o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A04FA">
      <w:start w:val="1"/>
      <w:numFmt w:val="bullet"/>
      <w:lvlText w:val="▪"/>
      <w:lvlJc w:val="left"/>
      <w:pPr>
        <w:ind w:left="48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FB87868"/>
    <w:multiLevelType w:val="hybridMultilevel"/>
    <w:tmpl w:val="14461C8A"/>
    <w:lvl w:ilvl="0" w:tplc="2A648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0C1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0D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6F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0F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CA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8C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8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A9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8"/>
  </w:num>
  <w:num w:numId="3">
    <w:abstractNumId w:val="14"/>
  </w:num>
  <w:num w:numId="4">
    <w:abstractNumId w:val="24"/>
  </w:num>
  <w:num w:numId="5">
    <w:abstractNumId w:val="13"/>
  </w:num>
  <w:num w:numId="6">
    <w:abstractNumId w:val="28"/>
  </w:num>
  <w:num w:numId="7">
    <w:abstractNumId w:val="26"/>
  </w:num>
  <w:num w:numId="8">
    <w:abstractNumId w:val="31"/>
  </w:num>
  <w:num w:numId="9">
    <w:abstractNumId w:val="37"/>
  </w:num>
  <w:num w:numId="10">
    <w:abstractNumId w:val="5"/>
  </w:num>
  <w:num w:numId="11">
    <w:abstractNumId w:val="3"/>
  </w:num>
  <w:num w:numId="12">
    <w:abstractNumId w:val="22"/>
  </w:num>
  <w:num w:numId="13">
    <w:abstractNumId w:val="4"/>
  </w:num>
  <w:num w:numId="14">
    <w:abstractNumId w:val="32"/>
  </w:num>
  <w:num w:numId="15">
    <w:abstractNumId w:val="35"/>
  </w:num>
  <w:num w:numId="16">
    <w:abstractNumId w:val="36"/>
  </w:num>
  <w:num w:numId="17">
    <w:abstractNumId w:val="21"/>
  </w:num>
  <w:num w:numId="18">
    <w:abstractNumId w:val="10"/>
  </w:num>
  <w:num w:numId="19">
    <w:abstractNumId w:val="12"/>
  </w:num>
  <w:num w:numId="20">
    <w:abstractNumId w:val="27"/>
  </w:num>
  <w:num w:numId="21">
    <w:abstractNumId w:val="1"/>
  </w:num>
  <w:num w:numId="22">
    <w:abstractNumId w:val="29"/>
  </w:num>
  <w:num w:numId="23">
    <w:abstractNumId w:val="17"/>
  </w:num>
  <w:num w:numId="24">
    <w:abstractNumId w:val="15"/>
  </w:num>
  <w:num w:numId="25">
    <w:abstractNumId w:val="8"/>
  </w:num>
  <w:num w:numId="26">
    <w:abstractNumId w:val="20"/>
  </w:num>
  <w:num w:numId="27">
    <w:abstractNumId w:val="6"/>
  </w:num>
  <w:num w:numId="28">
    <w:abstractNumId w:val="34"/>
  </w:num>
  <w:num w:numId="29">
    <w:abstractNumId w:val="38"/>
  </w:num>
  <w:num w:numId="30">
    <w:abstractNumId w:val="0"/>
  </w:num>
  <w:num w:numId="31">
    <w:abstractNumId w:val="33"/>
  </w:num>
  <w:num w:numId="32">
    <w:abstractNumId w:val="30"/>
  </w:num>
  <w:num w:numId="33">
    <w:abstractNumId w:val="23"/>
  </w:num>
  <w:num w:numId="34">
    <w:abstractNumId w:val="11"/>
  </w:num>
  <w:num w:numId="35">
    <w:abstractNumId w:val="19"/>
  </w:num>
  <w:num w:numId="36">
    <w:abstractNumId w:val="2"/>
  </w:num>
  <w:num w:numId="37">
    <w:abstractNumId w:val="7"/>
  </w:num>
  <w:num w:numId="38">
    <w:abstractNumId w:val="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47"/>
    <w:rsid w:val="001663F9"/>
    <w:rsid w:val="005F11DC"/>
    <w:rsid w:val="007163F1"/>
    <w:rsid w:val="00780A47"/>
    <w:rsid w:val="0088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229FC"/>
  <w15:docId w15:val="{A9089072-4CA7-4CA0-9BF7-3BC3067C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370" w:hanging="1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163F1"/>
    <w:pPr>
      <w:spacing w:after="0" w:line="240" w:lineRule="auto"/>
      <w:ind w:left="720" w:firstLine="0"/>
      <w:contextualSpacing/>
    </w:pPr>
    <w:rPr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166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6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8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2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4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4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6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1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9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6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2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4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6465">
          <w:marLeft w:val="30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380">
          <w:marLeft w:val="30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680">
          <w:marLeft w:val="92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898">
          <w:marLeft w:val="92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456">
          <w:marLeft w:val="92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047">
          <w:marLeft w:val="92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2671">
          <w:marLeft w:val="92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999">
          <w:marLeft w:val="92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5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2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4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4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6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2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83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37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8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424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583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5430">
          <w:marLeft w:val="132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78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8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6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8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7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4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1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7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9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232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351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67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665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95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465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9221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0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8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6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48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5672">
          <w:marLeft w:val="30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768">
          <w:marLeft w:val="30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485">
          <w:marLeft w:val="92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1612">
          <w:marLeft w:val="92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136">
          <w:marLeft w:val="92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578">
          <w:marLeft w:val="92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61">
          <w:marLeft w:val="92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1">
          <w:marLeft w:val="92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12framework.ase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ony3\Downloads\Awards%20Changes%20Language%20for%20Voting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e4us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college.asee.org/pcee_confer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Ford, Laura</dc:creator>
  <cp:keywords/>
  <cp:lastModifiedBy>Anthony Butterfield</cp:lastModifiedBy>
  <cp:revision>2</cp:revision>
  <dcterms:created xsi:type="dcterms:W3CDTF">2022-03-10T16:54:00Z</dcterms:created>
  <dcterms:modified xsi:type="dcterms:W3CDTF">2022-03-10T16:54:00Z</dcterms:modified>
</cp:coreProperties>
</file>