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56" w:rsidRDefault="00DB6656" w:rsidP="00DB6656">
      <w:pPr>
        <w:spacing w:after="60"/>
      </w:pPr>
      <w:r>
        <w:rPr>
          <w:noProof/>
        </w:rPr>
        <w:drawing>
          <wp:inline distT="0" distB="0" distL="0" distR="0" wp14:anchorId="0F073B8F" wp14:editId="23848C3B">
            <wp:extent cx="5943600" cy="593725"/>
            <wp:effectExtent l="19050" t="0" r="0" b="0"/>
            <wp:docPr id="1" name="Picture 0" descr="ASEE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E_Logo_Long_Black.jpg"/>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593725"/>
                    </a:xfrm>
                    <a:prstGeom prst="rect">
                      <a:avLst/>
                    </a:prstGeom>
                  </pic:spPr>
                </pic:pic>
              </a:graphicData>
            </a:graphic>
          </wp:inline>
        </w:drawing>
      </w:r>
    </w:p>
    <w:p w:rsidR="00DB6656" w:rsidRPr="004E1E7D" w:rsidRDefault="00DB6656" w:rsidP="00DB6656">
      <w:pPr>
        <w:jc w:val="center"/>
        <w:rPr>
          <w:rFonts w:ascii="Verdana" w:hAnsi="Verdana"/>
          <w:caps/>
          <w:sz w:val="36"/>
          <w:szCs w:val="36"/>
        </w:rPr>
      </w:pPr>
      <w:r w:rsidRPr="004E1E7D">
        <w:rPr>
          <w:rFonts w:ascii="Verdana" w:hAnsi="Verdana"/>
          <w:caps/>
          <w:sz w:val="36"/>
          <w:szCs w:val="36"/>
        </w:rPr>
        <w:t>Chemical Engineering Division</w:t>
      </w:r>
      <w:r>
        <w:rPr>
          <w:noProof/>
        </w:rPr>
        <mc:AlternateContent>
          <mc:Choice Requires="wps">
            <w:drawing>
              <wp:anchor distT="0" distB="0" distL="114300" distR="114300" simplePos="0" relativeHeight="251659264" behindDoc="1" locked="1" layoutInCell="0" allowOverlap="1" wp14:anchorId="2F047E83" wp14:editId="5A764194">
                <wp:simplePos x="0" y="0"/>
                <wp:positionH relativeFrom="margin">
                  <wp:align>center</wp:align>
                </wp:positionH>
                <wp:positionV relativeFrom="paragraph">
                  <wp:posOffset>268605</wp:posOffset>
                </wp:positionV>
                <wp:extent cx="6492240" cy="22860"/>
                <wp:effectExtent l="0" t="1905"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28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C633" id="Rectangle 2" o:spid="_x0000_s1026" style="position:absolute;margin-left:0;margin-top:21.15pt;width:511.2pt;height:1.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" o:allowincell="f" fillcolor="black" stroked="f" strokeweight="0">
                <w10:wrap anchorx="margin"/>
                <w10:anchorlock/>
              </v:rect>
            </w:pict>
          </mc:Fallback>
        </mc:AlternateContent>
      </w:r>
    </w:p>
    <w:p w:rsidR="00DB6656" w:rsidRPr="00DB6656" w:rsidRDefault="00713418" w:rsidP="00DB6656">
      <w:pPr>
        <w:jc w:val="center"/>
        <w:rPr>
          <w:i/>
        </w:rPr>
      </w:pPr>
      <w:r>
        <w:t>Executive Committee</w:t>
      </w:r>
      <w:r w:rsidR="00C41595">
        <w:t xml:space="preserve"> Meeting</w:t>
      </w:r>
    </w:p>
    <w:p w:rsidR="001D5D3E" w:rsidRPr="00DB6656" w:rsidRDefault="00F56940" w:rsidP="001D5D3E">
      <w:pPr>
        <w:jc w:val="center"/>
      </w:pPr>
      <w:r>
        <w:t>July 20, 2021</w:t>
      </w:r>
      <w:r w:rsidR="001D5D3E">
        <w:t xml:space="preserve"> – </w:t>
      </w:r>
      <w:r w:rsidR="00F02C9E">
        <w:t>2</w:t>
      </w:r>
      <w:r w:rsidR="001D5D3E">
        <w:t>:</w:t>
      </w:r>
      <w:r w:rsidR="00F02C9E">
        <w:t>30 p</w:t>
      </w:r>
      <w:r w:rsidR="001D5D3E">
        <w:t xml:space="preserve">m – </w:t>
      </w:r>
      <w:r w:rsidR="00F02C9E">
        <w:t>4</w:t>
      </w:r>
      <w:r w:rsidR="001D5D3E">
        <w:t>:</w:t>
      </w:r>
      <w:r w:rsidR="00C41595">
        <w:t>0</w:t>
      </w:r>
      <w:r w:rsidR="001D5D3E">
        <w:t xml:space="preserve">0 </w:t>
      </w:r>
      <w:r w:rsidR="00F02C9E">
        <w:t>p</w:t>
      </w:r>
      <w:r w:rsidR="001D5D3E">
        <w:t>m</w:t>
      </w:r>
      <w:r w:rsidR="00C41595">
        <w:t xml:space="preserve"> </w:t>
      </w:r>
      <w:r w:rsidR="00F02C9E">
        <w:t>E</w:t>
      </w:r>
      <w:bookmarkStart w:id="0" w:name="_GoBack"/>
      <w:bookmarkEnd w:id="0"/>
      <w:r w:rsidR="00C41595">
        <w:t>ST</w:t>
      </w:r>
    </w:p>
    <w:p w:rsidR="00AC2D48" w:rsidRDefault="001D5D3E" w:rsidP="001D5D3E">
      <w:pPr>
        <w:jc w:val="center"/>
      </w:pPr>
      <w:r>
        <w:t>Online (via Zoom)</w:t>
      </w:r>
      <w:r w:rsidR="00DB6656" w:rsidRPr="00DB6656">
        <w:t xml:space="preserve"> </w:t>
      </w:r>
    </w:p>
    <w:p w:rsidR="00DB6656" w:rsidRDefault="00DB6656" w:rsidP="00146FA0">
      <w:pPr>
        <w:keepNext/>
        <w:ind w:firstLine="720"/>
      </w:pPr>
      <w:r>
        <w:t>Attendees and Affiliations</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420"/>
        <w:gridCol w:w="4590"/>
      </w:tblGrid>
      <w:tr w:rsidR="0062399E" w:rsidTr="003C2146">
        <w:tc>
          <w:tcPr>
            <w:tcW w:w="2160" w:type="dxa"/>
            <w:tcBorders>
              <w:bottom w:val="single" w:sz="4" w:space="0" w:color="auto"/>
            </w:tcBorders>
          </w:tcPr>
          <w:p w:rsidR="0062399E" w:rsidRPr="00DB6656" w:rsidRDefault="0062399E" w:rsidP="00DB6656">
            <w:r>
              <w:t>Name</w:t>
            </w:r>
          </w:p>
        </w:tc>
        <w:tc>
          <w:tcPr>
            <w:tcW w:w="3420" w:type="dxa"/>
            <w:tcBorders>
              <w:bottom w:val="single" w:sz="4" w:space="0" w:color="auto"/>
            </w:tcBorders>
          </w:tcPr>
          <w:p w:rsidR="0062399E" w:rsidRDefault="0062399E" w:rsidP="00DB6656">
            <w:r>
              <w:t>Affiliation</w:t>
            </w:r>
          </w:p>
        </w:tc>
        <w:tc>
          <w:tcPr>
            <w:tcW w:w="4590" w:type="dxa"/>
            <w:tcBorders>
              <w:bottom w:val="single" w:sz="4" w:space="0" w:color="auto"/>
            </w:tcBorders>
          </w:tcPr>
          <w:p w:rsidR="0062399E" w:rsidRDefault="0062399E" w:rsidP="00DB6656">
            <w:r>
              <w:t>Position</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E338DB" w:rsidRDefault="0062399E" w:rsidP="003C2146">
            <w:pPr>
              <w:rPr>
                <w:color w:val="000000" w:themeColor="text1"/>
              </w:rPr>
            </w:pPr>
            <w:r w:rsidRPr="00E338DB">
              <w:rPr>
                <w:color w:val="000000" w:themeColor="text1"/>
              </w:rPr>
              <w:t>Chris Barr</w:t>
            </w:r>
          </w:p>
        </w:tc>
        <w:tc>
          <w:tcPr>
            <w:tcW w:w="3420" w:type="dxa"/>
            <w:tcBorders>
              <w:top w:val="single" w:sz="4" w:space="0" w:color="auto"/>
              <w:left w:val="single" w:sz="4" w:space="0" w:color="auto"/>
              <w:bottom w:val="single" w:sz="4" w:space="0" w:color="auto"/>
              <w:right w:val="single" w:sz="4" w:space="0" w:color="auto"/>
            </w:tcBorders>
          </w:tcPr>
          <w:p w:rsidR="0062399E" w:rsidRPr="00E338DB" w:rsidRDefault="009E37D0" w:rsidP="00DB6656">
            <w:pPr>
              <w:rPr>
                <w:color w:val="000000" w:themeColor="text1"/>
              </w:rPr>
            </w:pPr>
            <w:r w:rsidRPr="00E338DB">
              <w:rPr>
                <w:color w:val="000000" w:themeColor="text1"/>
              </w:rPr>
              <w:t>University of Michigan</w:t>
            </w:r>
          </w:p>
        </w:tc>
        <w:tc>
          <w:tcPr>
            <w:tcW w:w="4590" w:type="dxa"/>
            <w:tcBorders>
              <w:top w:val="single" w:sz="4" w:space="0" w:color="auto"/>
              <w:left w:val="single" w:sz="4" w:space="0" w:color="auto"/>
              <w:bottom w:val="single" w:sz="4" w:space="0" w:color="auto"/>
              <w:right w:val="single" w:sz="4" w:space="0" w:color="auto"/>
            </w:tcBorders>
          </w:tcPr>
          <w:p w:rsidR="0062399E" w:rsidRPr="00E338DB" w:rsidRDefault="006C7E7C" w:rsidP="00DB6656">
            <w:pPr>
              <w:rPr>
                <w:color w:val="000000" w:themeColor="text1"/>
              </w:rPr>
            </w:pPr>
            <w:r w:rsidRPr="00E338DB">
              <w:rPr>
                <w:color w:val="000000" w:themeColor="text1"/>
              </w:rPr>
              <w:t>Membership Committee</w:t>
            </w:r>
          </w:p>
        </w:tc>
      </w:tr>
      <w:tr w:rsidR="003C2146" w:rsidTr="003C2146">
        <w:tc>
          <w:tcPr>
            <w:tcW w:w="2160" w:type="dxa"/>
            <w:tcBorders>
              <w:top w:val="single" w:sz="4" w:space="0" w:color="auto"/>
              <w:left w:val="single" w:sz="4" w:space="0" w:color="auto"/>
              <w:bottom w:val="single" w:sz="4" w:space="0" w:color="auto"/>
              <w:right w:val="single" w:sz="4" w:space="0" w:color="auto"/>
            </w:tcBorders>
          </w:tcPr>
          <w:p w:rsidR="003C2146" w:rsidRPr="00E338DB" w:rsidRDefault="003C2146" w:rsidP="003A7B3E">
            <w:pPr>
              <w:rPr>
                <w:color w:val="000000" w:themeColor="text1"/>
              </w:rPr>
            </w:pPr>
            <w:r w:rsidRPr="00E338DB">
              <w:rPr>
                <w:color w:val="000000" w:themeColor="text1"/>
              </w:rPr>
              <w:t>Janie Bren</w:t>
            </w:r>
            <w:r w:rsidR="00E338DB" w:rsidRPr="00E338DB">
              <w:rPr>
                <w:color w:val="000000" w:themeColor="text1"/>
              </w:rPr>
              <w:t>n</w:t>
            </w:r>
            <w:r w:rsidRPr="00E338DB">
              <w:rPr>
                <w:color w:val="000000" w:themeColor="text1"/>
              </w:rPr>
              <w:t>an</w:t>
            </w:r>
          </w:p>
        </w:tc>
        <w:tc>
          <w:tcPr>
            <w:tcW w:w="3420" w:type="dxa"/>
            <w:tcBorders>
              <w:top w:val="single" w:sz="4" w:space="0" w:color="auto"/>
              <w:left w:val="single" w:sz="4" w:space="0" w:color="auto"/>
              <w:bottom w:val="single" w:sz="4" w:space="0" w:color="auto"/>
              <w:right w:val="single" w:sz="4" w:space="0" w:color="auto"/>
            </w:tcBorders>
          </w:tcPr>
          <w:p w:rsidR="003C2146" w:rsidRPr="00E338DB" w:rsidRDefault="003C2146" w:rsidP="00DB6656">
            <w:pPr>
              <w:rPr>
                <w:color w:val="000000" w:themeColor="text1"/>
              </w:rPr>
            </w:pPr>
            <w:r w:rsidRPr="00E338DB">
              <w:rPr>
                <w:color w:val="000000" w:themeColor="text1"/>
              </w:rPr>
              <w:t>Washington University St. Louis</w:t>
            </w:r>
          </w:p>
        </w:tc>
        <w:tc>
          <w:tcPr>
            <w:tcW w:w="4590" w:type="dxa"/>
            <w:tcBorders>
              <w:top w:val="single" w:sz="4" w:space="0" w:color="auto"/>
              <w:left w:val="single" w:sz="4" w:space="0" w:color="auto"/>
              <w:bottom w:val="single" w:sz="4" w:space="0" w:color="auto"/>
              <w:right w:val="single" w:sz="4" w:space="0" w:color="auto"/>
            </w:tcBorders>
          </w:tcPr>
          <w:p w:rsidR="003C2146" w:rsidRPr="00E338DB" w:rsidRDefault="003C2146" w:rsidP="00DB6656">
            <w:pPr>
              <w:rPr>
                <w:color w:val="000000" w:themeColor="text1"/>
              </w:rPr>
            </w:pPr>
            <w:r w:rsidRPr="00E338DB">
              <w:rPr>
                <w:color w:val="000000" w:themeColor="text1"/>
              </w:rPr>
              <w:t>Membership Committee</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Tony Butterfield</w:t>
            </w:r>
          </w:p>
        </w:tc>
        <w:tc>
          <w:tcPr>
            <w:tcW w:w="342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University of Utah</w:t>
            </w:r>
          </w:p>
        </w:tc>
        <w:tc>
          <w:tcPr>
            <w:tcW w:w="459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Web Master, Chair-Elect</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9D21D0" w:rsidRDefault="0062399E" w:rsidP="009E37D0">
            <w:pPr>
              <w:rPr>
                <w:color w:val="000000" w:themeColor="text1"/>
              </w:rPr>
            </w:pPr>
            <w:r w:rsidRPr="009D21D0">
              <w:rPr>
                <w:color w:val="000000" w:themeColor="text1"/>
              </w:rPr>
              <w:t>Tracy Carter</w:t>
            </w:r>
          </w:p>
        </w:tc>
        <w:tc>
          <w:tcPr>
            <w:tcW w:w="3420" w:type="dxa"/>
            <w:tcBorders>
              <w:top w:val="single" w:sz="4" w:space="0" w:color="auto"/>
              <w:left w:val="single" w:sz="4" w:space="0" w:color="auto"/>
              <w:bottom w:val="single" w:sz="4" w:space="0" w:color="auto"/>
              <w:right w:val="single" w:sz="4" w:space="0" w:color="auto"/>
            </w:tcBorders>
          </w:tcPr>
          <w:p w:rsidR="009E37D0" w:rsidRPr="009D21D0" w:rsidRDefault="0062399E" w:rsidP="00CD5C20">
            <w:pPr>
              <w:rPr>
                <w:color w:val="000000" w:themeColor="text1"/>
              </w:rPr>
            </w:pPr>
            <w:r w:rsidRPr="009D21D0">
              <w:rPr>
                <w:color w:val="000000" w:themeColor="text1"/>
              </w:rPr>
              <w:t>Northeastern University</w:t>
            </w:r>
          </w:p>
        </w:tc>
        <w:tc>
          <w:tcPr>
            <w:tcW w:w="4590" w:type="dxa"/>
            <w:tcBorders>
              <w:top w:val="single" w:sz="4" w:space="0" w:color="auto"/>
              <w:left w:val="single" w:sz="4" w:space="0" w:color="auto"/>
              <w:bottom w:val="single" w:sz="4" w:space="0" w:color="auto"/>
              <w:right w:val="single" w:sz="4" w:space="0" w:color="auto"/>
            </w:tcBorders>
          </w:tcPr>
          <w:p w:rsidR="0062399E" w:rsidRPr="009D21D0" w:rsidRDefault="0062399E" w:rsidP="00CD5C20">
            <w:pPr>
              <w:rPr>
                <w:color w:val="000000" w:themeColor="text1"/>
              </w:rPr>
            </w:pPr>
            <w:r w:rsidRPr="009D21D0">
              <w:rPr>
                <w:color w:val="000000" w:themeColor="text1"/>
              </w:rPr>
              <w:t>Membership Chair</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Matthew Cooper</w:t>
            </w:r>
          </w:p>
        </w:tc>
        <w:tc>
          <w:tcPr>
            <w:tcW w:w="342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North Carolina State University</w:t>
            </w:r>
          </w:p>
        </w:tc>
        <w:tc>
          <w:tcPr>
            <w:tcW w:w="459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Past-Chair</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 xml:space="preserve">Ashlee </w:t>
            </w:r>
            <w:r w:rsidR="009E37D0" w:rsidRPr="00E338DB">
              <w:rPr>
                <w:color w:val="000000" w:themeColor="text1"/>
              </w:rPr>
              <w:br/>
            </w:r>
            <w:r w:rsidRPr="00E338DB">
              <w:rPr>
                <w:color w:val="000000" w:themeColor="text1"/>
              </w:rPr>
              <w:t>Ford Versypt</w:t>
            </w:r>
          </w:p>
        </w:tc>
        <w:tc>
          <w:tcPr>
            <w:tcW w:w="3420" w:type="dxa"/>
            <w:tcBorders>
              <w:top w:val="single" w:sz="4" w:space="0" w:color="auto"/>
              <w:left w:val="single" w:sz="4" w:space="0" w:color="auto"/>
              <w:bottom w:val="single" w:sz="4" w:space="0" w:color="auto"/>
              <w:right w:val="single" w:sz="4" w:space="0" w:color="auto"/>
            </w:tcBorders>
          </w:tcPr>
          <w:p w:rsidR="0062399E" w:rsidRPr="00E338DB" w:rsidRDefault="0062399E" w:rsidP="00CD5C20">
            <w:pPr>
              <w:rPr>
                <w:color w:val="000000" w:themeColor="text1"/>
              </w:rPr>
            </w:pPr>
            <w:r w:rsidRPr="00E338DB">
              <w:rPr>
                <w:color w:val="000000" w:themeColor="text1"/>
              </w:rPr>
              <w:t>University at Buff</w:t>
            </w:r>
            <w:r w:rsidR="009E37D0" w:rsidRPr="00E338DB">
              <w:rPr>
                <w:color w:val="000000" w:themeColor="text1"/>
              </w:rPr>
              <w:t>a</w:t>
            </w:r>
            <w:r w:rsidRPr="00E338DB">
              <w:rPr>
                <w:color w:val="000000" w:themeColor="text1"/>
              </w:rPr>
              <w:t>lo</w:t>
            </w:r>
          </w:p>
        </w:tc>
        <w:tc>
          <w:tcPr>
            <w:tcW w:w="4590" w:type="dxa"/>
            <w:tcBorders>
              <w:top w:val="single" w:sz="4" w:space="0" w:color="auto"/>
              <w:left w:val="single" w:sz="4" w:space="0" w:color="auto"/>
              <w:bottom w:val="single" w:sz="4" w:space="0" w:color="auto"/>
              <w:right w:val="single" w:sz="4" w:space="0" w:color="auto"/>
            </w:tcBorders>
          </w:tcPr>
          <w:p w:rsidR="0062399E" w:rsidRPr="00E338DB" w:rsidRDefault="0062399E" w:rsidP="0050489F">
            <w:pPr>
              <w:rPr>
                <w:color w:val="000000" w:themeColor="text1"/>
              </w:rPr>
            </w:pPr>
            <w:r w:rsidRPr="00E338DB">
              <w:rPr>
                <w:color w:val="000000" w:themeColor="text1"/>
              </w:rPr>
              <w:t>Chair</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E338DB" w:rsidRDefault="0062399E" w:rsidP="0050489F">
            <w:pPr>
              <w:keepNext/>
              <w:rPr>
                <w:color w:val="000000" w:themeColor="text1"/>
              </w:rPr>
            </w:pPr>
            <w:r w:rsidRPr="00E338DB">
              <w:rPr>
                <w:color w:val="000000" w:themeColor="text1"/>
              </w:rPr>
              <w:t>Fernando Merida</w:t>
            </w:r>
          </w:p>
        </w:tc>
        <w:tc>
          <w:tcPr>
            <w:tcW w:w="3420" w:type="dxa"/>
            <w:tcBorders>
              <w:top w:val="single" w:sz="4" w:space="0" w:color="auto"/>
              <w:left w:val="single" w:sz="4" w:space="0" w:color="auto"/>
              <w:bottom w:val="single" w:sz="4" w:space="0" w:color="auto"/>
              <w:right w:val="single" w:sz="4" w:space="0" w:color="auto"/>
            </w:tcBorders>
          </w:tcPr>
          <w:p w:rsidR="0062399E" w:rsidRPr="00E338DB" w:rsidRDefault="0062399E" w:rsidP="0050489F">
            <w:pPr>
              <w:rPr>
                <w:color w:val="000000" w:themeColor="text1"/>
              </w:rPr>
            </w:pPr>
            <w:r w:rsidRPr="00E338DB">
              <w:rPr>
                <w:color w:val="000000" w:themeColor="text1"/>
              </w:rPr>
              <w:t>University of Florida</w:t>
            </w:r>
          </w:p>
        </w:tc>
        <w:tc>
          <w:tcPr>
            <w:tcW w:w="4590" w:type="dxa"/>
            <w:tcBorders>
              <w:top w:val="single" w:sz="4" w:space="0" w:color="auto"/>
              <w:left w:val="single" w:sz="4" w:space="0" w:color="auto"/>
              <w:bottom w:val="single" w:sz="4" w:space="0" w:color="auto"/>
              <w:right w:val="single" w:sz="4" w:space="0" w:color="auto"/>
            </w:tcBorders>
          </w:tcPr>
          <w:p w:rsidR="0062399E" w:rsidRPr="00E338DB" w:rsidRDefault="0062399E" w:rsidP="00E338DB">
            <w:pPr>
              <w:rPr>
                <w:color w:val="000000" w:themeColor="text1"/>
              </w:rPr>
            </w:pPr>
            <w:r w:rsidRPr="00E338DB">
              <w:rPr>
                <w:color w:val="000000" w:themeColor="text1"/>
              </w:rPr>
              <w:t xml:space="preserve">Fundraising </w:t>
            </w:r>
            <w:r w:rsidR="00E338DB">
              <w:rPr>
                <w:color w:val="000000" w:themeColor="text1"/>
              </w:rPr>
              <w:t>Chair (incoming)</w:t>
            </w:r>
          </w:p>
        </w:tc>
      </w:tr>
      <w:tr w:rsidR="003947BB" w:rsidTr="003C2146">
        <w:tc>
          <w:tcPr>
            <w:tcW w:w="2160" w:type="dxa"/>
            <w:tcBorders>
              <w:top w:val="single" w:sz="4" w:space="0" w:color="auto"/>
              <w:left w:val="single" w:sz="4" w:space="0" w:color="auto"/>
              <w:bottom w:val="single" w:sz="4" w:space="0" w:color="auto"/>
              <w:right w:val="single" w:sz="4" w:space="0" w:color="auto"/>
            </w:tcBorders>
          </w:tcPr>
          <w:p w:rsidR="003947BB" w:rsidRPr="00E338DB" w:rsidRDefault="003947BB" w:rsidP="0050489F">
            <w:pPr>
              <w:keepNext/>
              <w:rPr>
                <w:color w:val="000000" w:themeColor="text1"/>
              </w:rPr>
            </w:pPr>
            <w:r>
              <w:rPr>
                <w:color w:val="000000" w:themeColor="text1"/>
              </w:rPr>
              <w:t>Reg Rogers</w:t>
            </w:r>
          </w:p>
        </w:tc>
        <w:tc>
          <w:tcPr>
            <w:tcW w:w="3420" w:type="dxa"/>
            <w:tcBorders>
              <w:top w:val="single" w:sz="4" w:space="0" w:color="auto"/>
              <w:left w:val="single" w:sz="4" w:space="0" w:color="auto"/>
              <w:bottom w:val="single" w:sz="4" w:space="0" w:color="auto"/>
              <w:right w:val="single" w:sz="4" w:space="0" w:color="auto"/>
            </w:tcBorders>
          </w:tcPr>
          <w:p w:rsidR="003947BB" w:rsidRPr="00E338DB" w:rsidRDefault="009D21D0" w:rsidP="0050489F">
            <w:pPr>
              <w:rPr>
                <w:color w:val="000000" w:themeColor="text1"/>
              </w:rPr>
            </w:pPr>
            <w:r>
              <w:rPr>
                <w:color w:val="000000" w:themeColor="text1"/>
              </w:rPr>
              <w:t>University of Missouri</w:t>
            </w:r>
          </w:p>
        </w:tc>
        <w:tc>
          <w:tcPr>
            <w:tcW w:w="4590" w:type="dxa"/>
            <w:tcBorders>
              <w:top w:val="single" w:sz="4" w:space="0" w:color="auto"/>
              <w:left w:val="single" w:sz="4" w:space="0" w:color="auto"/>
              <w:bottom w:val="single" w:sz="4" w:space="0" w:color="auto"/>
              <w:right w:val="single" w:sz="4" w:space="0" w:color="auto"/>
            </w:tcBorders>
          </w:tcPr>
          <w:p w:rsidR="003947BB" w:rsidRPr="00E338DB" w:rsidRDefault="009D21D0" w:rsidP="00E338DB">
            <w:pPr>
              <w:rPr>
                <w:color w:val="000000" w:themeColor="text1"/>
              </w:rPr>
            </w:pPr>
            <w:r>
              <w:rPr>
                <w:color w:val="000000" w:themeColor="text1"/>
              </w:rPr>
              <w:t>Director</w:t>
            </w:r>
          </w:p>
        </w:tc>
      </w:tr>
      <w:tr w:rsidR="00E338DB" w:rsidTr="003C2146">
        <w:tc>
          <w:tcPr>
            <w:tcW w:w="2160" w:type="dxa"/>
            <w:tcBorders>
              <w:top w:val="single" w:sz="4" w:space="0" w:color="auto"/>
              <w:left w:val="single" w:sz="4" w:space="0" w:color="auto"/>
              <w:bottom w:val="single" w:sz="4" w:space="0" w:color="auto"/>
              <w:right w:val="single" w:sz="4" w:space="0" w:color="auto"/>
            </w:tcBorders>
          </w:tcPr>
          <w:p w:rsidR="00E338DB" w:rsidRPr="00E338DB" w:rsidRDefault="00E338DB" w:rsidP="0050489F">
            <w:pPr>
              <w:keepNext/>
              <w:rPr>
                <w:color w:val="000000" w:themeColor="text1"/>
              </w:rPr>
            </w:pPr>
            <w:r w:rsidRPr="00E338DB">
              <w:rPr>
                <w:color w:val="000000" w:themeColor="text1"/>
              </w:rPr>
              <w:t>David Silverstein</w:t>
            </w:r>
          </w:p>
        </w:tc>
        <w:tc>
          <w:tcPr>
            <w:tcW w:w="3420" w:type="dxa"/>
            <w:tcBorders>
              <w:top w:val="single" w:sz="4" w:space="0" w:color="auto"/>
              <w:left w:val="single" w:sz="4" w:space="0" w:color="auto"/>
              <w:bottom w:val="single" w:sz="4" w:space="0" w:color="auto"/>
              <w:right w:val="single" w:sz="4" w:space="0" w:color="auto"/>
            </w:tcBorders>
          </w:tcPr>
          <w:p w:rsidR="00E338DB" w:rsidRPr="00E338DB" w:rsidRDefault="00E338DB" w:rsidP="0050489F">
            <w:pPr>
              <w:rPr>
                <w:color w:val="000000" w:themeColor="text1"/>
              </w:rPr>
            </w:pPr>
            <w:r w:rsidRPr="00E338DB">
              <w:rPr>
                <w:color w:val="000000" w:themeColor="text1"/>
              </w:rPr>
              <w:t>University of Kentucky</w:t>
            </w:r>
          </w:p>
        </w:tc>
        <w:tc>
          <w:tcPr>
            <w:tcW w:w="4590" w:type="dxa"/>
            <w:tcBorders>
              <w:top w:val="single" w:sz="4" w:space="0" w:color="auto"/>
              <w:left w:val="single" w:sz="4" w:space="0" w:color="auto"/>
              <w:bottom w:val="single" w:sz="4" w:space="0" w:color="auto"/>
              <w:right w:val="single" w:sz="4" w:space="0" w:color="auto"/>
            </w:tcBorders>
          </w:tcPr>
          <w:p w:rsidR="00E338DB" w:rsidRPr="00E338DB" w:rsidRDefault="00E338DB" w:rsidP="0050489F">
            <w:pPr>
              <w:rPr>
                <w:color w:val="000000" w:themeColor="text1"/>
              </w:rPr>
            </w:pPr>
            <w:r w:rsidRPr="00E338DB">
              <w:rPr>
                <w:color w:val="000000" w:themeColor="text1"/>
              </w:rPr>
              <w:t>Incoming Chair-Elect</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E338DB" w:rsidRDefault="0062399E" w:rsidP="0050489F">
            <w:pPr>
              <w:keepNext/>
              <w:rPr>
                <w:color w:val="000000" w:themeColor="text1"/>
              </w:rPr>
            </w:pPr>
            <w:r w:rsidRPr="00E338DB">
              <w:rPr>
                <w:color w:val="000000" w:themeColor="text1"/>
              </w:rPr>
              <w:t>VJ Tocco</w:t>
            </w:r>
          </w:p>
        </w:tc>
        <w:tc>
          <w:tcPr>
            <w:tcW w:w="3420" w:type="dxa"/>
            <w:tcBorders>
              <w:top w:val="single" w:sz="4" w:space="0" w:color="auto"/>
              <w:left w:val="single" w:sz="4" w:space="0" w:color="auto"/>
              <w:bottom w:val="single" w:sz="4" w:space="0" w:color="auto"/>
              <w:right w:val="single" w:sz="4" w:space="0" w:color="auto"/>
            </w:tcBorders>
          </w:tcPr>
          <w:p w:rsidR="0062399E" w:rsidRPr="00E338DB" w:rsidRDefault="0062399E" w:rsidP="0050489F">
            <w:pPr>
              <w:rPr>
                <w:color w:val="000000" w:themeColor="text1"/>
              </w:rPr>
            </w:pPr>
            <w:r w:rsidRPr="00E338DB">
              <w:rPr>
                <w:color w:val="000000" w:themeColor="text1"/>
              </w:rPr>
              <w:t>University of Florida</w:t>
            </w:r>
          </w:p>
        </w:tc>
        <w:tc>
          <w:tcPr>
            <w:tcW w:w="4590" w:type="dxa"/>
            <w:tcBorders>
              <w:top w:val="single" w:sz="4" w:space="0" w:color="auto"/>
              <w:left w:val="single" w:sz="4" w:space="0" w:color="auto"/>
              <w:bottom w:val="single" w:sz="4" w:space="0" w:color="auto"/>
              <w:right w:val="single" w:sz="4" w:space="0" w:color="auto"/>
            </w:tcBorders>
          </w:tcPr>
          <w:p w:rsidR="0062399E" w:rsidRPr="00E338DB" w:rsidRDefault="0062399E" w:rsidP="0062399E">
            <w:pPr>
              <w:rPr>
                <w:color w:val="000000" w:themeColor="text1"/>
              </w:rPr>
            </w:pPr>
            <w:r w:rsidRPr="00E338DB">
              <w:rPr>
                <w:color w:val="000000" w:themeColor="text1"/>
              </w:rPr>
              <w:t>2021 Program Chair</w:t>
            </w:r>
          </w:p>
        </w:tc>
      </w:tr>
      <w:tr w:rsidR="00DC5DCF" w:rsidTr="003C2146">
        <w:tc>
          <w:tcPr>
            <w:tcW w:w="2160" w:type="dxa"/>
            <w:tcBorders>
              <w:top w:val="single" w:sz="4" w:space="0" w:color="auto"/>
              <w:left w:val="single" w:sz="4" w:space="0" w:color="auto"/>
              <w:bottom w:val="single" w:sz="4" w:space="0" w:color="auto"/>
              <w:right w:val="single" w:sz="4" w:space="0" w:color="auto"/>
            </w:tcBorders>
          </w:tcPr>
          <w:p w:rsidR="00DC5DCF" w:rsidRPr="00E338DB" w:rsidRDefault="00DC5DCF" w:rsidP="0050489F">
            <w:pPr>
              <w:keepNext/>
              <w:rPr>
                <w:color w:val="000000" w:themeColor="text1"/>
              </w:rPr>
            </w:pPr>
            <w:r>
              <w:rPr>
                <w:color w:val="000000" w:themeColor="text1"/>
              </w:rPr>
              <w:t>Bernie Van Wie</w:t>
            </w:r>
          </w:p>
        </w:tc>
        <w:tc>
          <w:tcPr>
            <w:tcW w:w="3420" w:type="dxa"/>
            <w:tcBorders>
              <w:top w:val="single" w:sz="4" w:space="0" w:color="auto"/>
              <w:left w:val="single" w:sz="4" w:space="0" w:color="auto"/>
              <w:bottom w:val="single" w:sz="4" w:space="0" w:color="auto"/>
              <w:right w:val="single" w:sz="4" w:space="0" w:color="auto"/>
            </w:tcBorders>
          </w:tcPr>
          <w:p w:rsidR="00DC5DCF" w:rsidRPr="00E338DB" w:rsidRDefault="009D21D0" w:rsidP="0050489F">
            <w:pPr>
              <w:rPr>
                <w:color w:val="000000" w:themeColor="text1"/>
              </w:rPr>
            </w:pPr>
            <w:r>
              <w:rPr>
                <w:color w:val="000000" w:themeColor="text1"/>
              </w:rPr>
              <w:t>Washington State</w:t>
            </w:r>
          </w:p>
        </w:tc>
        <w:tc>
          <w:tcPr>
            <w:tcW w:w="4590" w:type="dxa"/>
            <w:tcBorders>
              <w:top w:val="single" w:sz="4" w:space="0" w:color="auto"/>
              <w:left w:val="single" w:sz="4" w:space="0" w:color="auto"/>
              <w:bottom w:val="single" w:sz="4" w:space="0" w:color="auto"/>
              <w:right w:val="single" w:sz="4" w:space="0" w:color="auto"/>
            </w:tcBorders>
          </w:tcPr>
          <w:p w:rsidR="00DC5DCF" w:rsidRPr="00E338DB" w:rsidRDefault="009D21D0" w:rsidP="0062399E">
            <w:pPr>
              <w:rPr>
                <w:color w:val="000000" w:themeColor="text1"/>
              </w:rPr>
            </w:pPr>
            <w:r>
              <w:rPr>
                <w:color w:val="000000" w:themeColor="text1"/>
              </w:rPr>
              <w:t>Fundraising Co-Chair</w:t>
            </w:r>
          </w:p>
        </w:tc>
      </w:tr>
      <w:tr w:rsidR="0062399E" w:rsidTr="003C2146">
        <w:tc>
          <w:tcPr>
            <w:tcW w:w="2160" w:type="dxa"/>
            <w:tcBorders>
              <w:top w:val="single" w:sz="4" w:space="0" w:color="auto"/>
              <w:left w:val="single" w:sz="4" w:space="0" w:color="auto"/>
              <w:bottom w:val="single" w:sz="4" w:space="0" w:color="auto"/>
              <w:right w:val="single" w:sz="4" w:space="0" w:color="auto"/>
            </w:tcBorders>
          </w:tcPr>
          <w:p w:rsidR="0062399E" w:rsidRPr="00E338DB" w:rsidRDefault="0062399E" w:rsidP="009E37D0">
            <w:pPr>
              <w:rPr>
                <w:color w:val="000000" w:themeColor="text1"/>
              </w:rPr>
            </w:pPr>
            <w:r w:rsidRPr="00E338DB">
              <w:rPr>
                <w:color w:val="000000" w:themeColor="text1"/>
              </w:rPr>
              <w:t>Margot Vigeant</w:t>
            </w:r>
          </w:p>
        </w:tc>
        <w:tc>
          <w:tcPr>
            <w:tcW w:w="3420" w:type="dxa"/>
            <w:tcBorders>
              <w:top w:val="single" w:sz="4" w:space="0" w:color="auto"/>
              <w:left w:val="single" w:sz="4" w:space="0" w:color="auto"/>
              <w:bottom w:val="single" w:sz="4" w:space="0" w:color="auto"/>
              <w:right w:val="single" w:sz="4" w:space="0" w:color="auto"/>
            </w:tcBorders>
          </w:tcPr>
          <w:p w:rsidR="0062399E" w:rsidRPr="00E338DB" w:rsidRDefault="0062399E" w:rsidP="009E37D0">
            <w:pPr>
              <w:rPr>
                <w:color w:val="000000" w:themeColor="text1"/>
              </w:rPr>
            </w:pPr>
            <w:r w:rsidRPr="00E338DB">
              <w:rPr>
                <w:color w:val="000000" w:themeColor="text1"/>
              </w:rPr>
              <w:t>Bucknell University</w:t>
            </w:r>
          </w:p>
        </w:tc>
        <w:tc>
          <w:tcPr>
            <w:tcW w:w="4590" w:type="dxa"/>
            <w:tcBorders>
              <w:top w:val="single" w:sz="4" w:space="0" w:color="auto"/>
              <w:left w:val="single" w:sz="4" w:space="0" w:color="auto"/>
              <w:bottom w:val="single" w:sz="4" w:space="0" w:color="auto"/>
              <w:right w:val="single" w:sz="4" w:space="0" w:color="auto"/>
            </w:tcBorders>
          </w:tcPr>
          <w:p w:rsidR="0062399E" w:rsidRPr="00E338DB" w:rsidRDefault="00E338DB" w:rsidP="003C2146">
            <w:pPr>
              <w:rPr>
                <w:color w:val="000000" w:themeColor="text1"/>
              </w:rPr>
            </w:pPr>
            <w:r>
              <w:rPr>
                <w:color w:val="000000" w:themeColor="text1"/>
              </w:rPr>
              <w:t xml:space="preserve">Awards </w:t>
            </w:r>
            <w:r w:rsidR="0062399E" w:rsidRPr="00E338DB">
              <w:rPr>
                <w:color w:val="000000" w:themeColor="text1"/>
              </w:rPr>
              <w:t>Chair, Summer School Chair (202</w:t>
            </w:r>
            <w:r w:rsidR="003C2146" w:rsidRPr="00E338DB">
              <w:rPr>
                <w:color w:val="000000" w:themeColor="text1"/>
              </w:rPr>
              <w:t>2</w:t>
            </w:r>
            <w:r w:rsidR="0062399E" w:rsidRPr="00E338DB">
              <w:rPr>
                <w:color w:val="000000" w:themeColor="text1"/>
              </w:rPr>
              <w:t>)</w:t>
            </w:r>
          </w:p>
        </w:tc>
      </w:tr>
      <w:tr w:rsidR="009E37D0" w:rsidTr="003C2146">
        <w:tc>
          <w:tcPr>
            <w:tcW w:w="2160" w:type="dxa"/>
            <w:tcBorders>
              <w:top w:val="single" w:sz="4" w:space="0" w:color="auto"/>
              <w:left w:val="single" w:sz="4" w:space="0" w:color="auto"/>
              <w:bottom w:val="single" w:sz="4" w:space="0" w:color="auto"/>
              <w:right w:val="single" w:sz="4" w:space="0" w:color="auto"/>
            </w:tcBorders>
          </w:tcPr>
          <w:p w:rsidR="009E37D0" w:rsidRPr="00E338DB" w:rsidRDefault="009E37D0" w:rsidP="0050489F">
            <w:pPr>
              <w:rPr>
                <w:color w:val="000000" w:themeColor="text1"/>
              </w:rPr>
            </w:pPr>
            <w:r w:rsidRPr="00E338DB">
              <w:rPr>
                <w:color w:val="000000" w:themeColor="text1"/>
              </w:rPr>
              <w:t>Sarah Wilson</w:t>
            </w:r>
          </w:p>
        </w:tc>
        <w:tc>
          <w:tcPr>
            <w:tcW w:w="3420" w:type="dxa"/>
            <w:tcBorders>
              <w:top w:val="single" w:sz="4" w:space="0" w:color="auto"/>
              <w:left w:val="single" w:sz="4" w:space="0" w:color="auto"/>
              <w:bottom w:val="single" w:sz="4" w:space="0" w:color="auto"/>
              <w:right w:val="single" w:sz="4" w:space="0" w:color="auto"/>
            </w:tcBorders>
          </w:tcPr>
          <w:p w:rsidR="009E37D0" w:rsidRPr="00E338DB" w:rsidRDefault="009E37D0" w:rsidP="0050489F">
            <w:pPr>
              <w:rPr>
                <w:color w:val="000000" w:themeColor="text1"/>
              </w:rPr>
            </w:pPr>
            <w:r w:rsidRPr="00E338DB">
              <w:rPr>
                <w:color w:val="000000" w:themeColor="text1"/>
              </w:rPr>
              <w:t>University of Kentucky</w:t>
            </w:r>
          </w:p>
        </w:tc>
        <w:tc>
          <w:tcPr>
            <w:tcW w:w="4590" w:type="dxa"/>
            <w:tcBorders>
              <w:top w:val="single" w:sz="4" w:space="0" w:color="auto"/>
              <w:left w:val="single" w:sz="4" w:space="0" w:color="auto"/>
              <w:bottom w:val="single" w:sz="4" w:space="0" w:color="auto"/>
              <w:right w:val="single" w:sz="4" w:space="0" w:color="auto"/>
            </w:tcBorders>
          </w:tcPr>
          <w:p w:rsidR="009E37D0" w:rsidRPr="00E338DB" w:rsidRDefault="009E37D0" w:rsidP="0050489F">
            <w:pPr>
              <w:rPr>
                <w:color w:val="000000" w:themeColor="text1"/>
              </w:rPr>
            </w:pPr>
            <w:r w:rsidRPr="00E338DB">
              <w:rPr>
                <w:color w:val="000000" w:themeColor="text1"/>
              </w:rPr>
              <w:t>Director</w:t>
            </w:r>
          </w:p>
        </w:tc>
      </w:tr>
    </w:tbl>
    <w:p w:rsidR="00683D1E" w:rsidRDefault="00683D1E" w:rsidP="00683D1E">
      <w:pPr>
        <w:pStyle w:val="ListParagraph"/>
        <w:ind w:left="360" w:firstLine="0"/>
      </w:pPr>
    </w:p>
    <w:p w:rsidR="00C41595" w:rsidRDefault="00C41595" w:rsidP="00C41595">
      <w:pPr>
        <w:pStyle w:val="ListParagraph"/>
        <w:ind w:left="0" w:firstLine="0"/>
      </w:pPr>
      <w:r>
        <w:t>Agenda</w:t>
      </w:r>
    </w:p>
    <w:p w:rsidR="00C41595" w:rsidRDefault="00C41595" w:rsidP="00C41595">
      <w:pPr>
        <w:pStyle w:val="ListParagraph"/>
        <w:numPr>
          <w:ilvl w:val="0"/>
          <w:numId w:val="11"/>
        </w:numPr>
        <w:ind w:left="360"/>
      </w:pPr>
      <w:r>
        <w:t>Introductions with current roles</w:t>
      </w:r>
    </w:p>
    <w:p w:rsidR="006C7E7C" w:rsidRDefault="006C7E7C" w:rsidP="006C7E7C">
      <w:pPr>
        <w:pStyle w:val="ListParagraph"/>
        <w:numPr>
          <w:ilvl w:val="1"/>
          <w:numId w:val="11"/>
        </w:numPr>
      </w:pPr>
      <w:r>
        <w:t>All attendees introduced themselves and confirmed roles</w:t>
      </w:r>
      <w:r w:rsidR="00D21559">
        <w:t xml:space="preserve"> and affiliations</w:t>
      </w:r>
    </w:p>
    <w:p w:rsidR="007B06CE" w:rsidRDefault="007B06CE" w:rsidP="007B06CE">
      <w:pPr>
        <w:pStyle w:val="ListParagraph"/>
        <w:ind w:left="360" w:firstLine="0"/>
      </w:pPr>
    </w:p>
    <w:p w:rsidR="00E338DB" w:rsidRDefault="00E338DB" w:rsidP="00C41595">
      <w:pPr>
        <w:pStyle w:val="ListParagraph"/>
        <w:numPr>
          <w:ilvl w:val="0"/>
          <w:numId w:val="11"/>
        </w:numPr>
        <w:ind w:left="360"/>
      </w:pPr>
      <w:r>
        <w:t>Election Results</w:t>
      </w:r>
    </w:p>
    <w:p w:rsidR="00E338DB" w:rsidRDefault="00E338DB" w:rsidP="00E338DB">
      <w:pPr>
        <w:pStyle w:val="ListParagraph"/>
        <w:numPr>
          <w:ilvl w:val="1"/>
          <w:numId w:val="11"/>
        </w:numPr>
      </w:pPr>
      <w:r>
        <w:t>David Silverstein is the new incoming Chair-Elect</w:t>
      </w:r>
    </w:p>
    <w:p w:rsidR="00E338DB" w:rsidRDefault="00E338DB" w:rsidP="00E338DB">
      <w:pPr>
        <w:pStyle w:val="ListParagraph"/>
        <w:numPr>
          <w:ilvl w:val="1"/>
          <w:numId w:val="11"/>
        </w:numPr>
      </w:pPr>
      <w:r>
        <w:t>Elif Miskioglu is an incoming Director</w:t>
      </w:r>
    </w:p>
    <w:p w:rsidR="00305747" w:rsidRDefault="00305747" w:rsidP="00305747">
      <w:pPr>
        <w:pStyle w:val="ListParagraph"/>
        <w:ind w:left="360" w:firstLine="0"/>
      </w:pPr>
    </w:p>
    <w:p w:rsidR="008D1378" w:rsidRDefault="00AC2D48" w:rsidP="00C41595">
      <w:pPr>
        <w:pStyle w:val="ListParagraph"/>
        <w:numPr>
          <w:ilvl w:val="0"/>
          <w:numId w:val="11"/>
        </w:numPr>
        <w:ind w:left="360"/>
      </w:pPr>
      <w:r w:rsidRPr="00DB6656">
        <w:t>Minutes from</w:t>
      </w:r>
      <w:r w:rsidR="00B72579">
        <w:t xml:space="preserve"> the</w:t>
      </w:r>
      <w:r w:rsidRPr="00DB6656">
        <w:t xml:space="preserve"> last </w:t>
      </w:r>
      <w:r w:rsidR="00B72579">
        <w:t>Executive Committee</w:t>
      </w:r>
      <w:r w:rsidRPr="00DB6656">
        <w:t xml:space="preserve"> </w:t>
      </w:r>
      <w:r w:rsidR="00C41595">
        <w:t>m</w:t>
      </w:r>
      <w:r w:rsidRPr="00DB6656">
        <w:t>eeting</w:t>
      </w:r>
      <w:r w:rsidR="00550F53">
        <w:t xml:space="preserve"> </w:t>
      </w:r>
      <w:r w:rsidR="00C41595">
        <w:t>&amp; last business meeting</w:t>
      </w:r>
      <w:r w:rsidR="00C41595" w:rsidRPr="00DB6656">
        <w:t xml:space="preserve"> (</w:t>
      </w:r>
      <w:r w:rsidR="00E338DB">
        <w:t>December 2020</w:t>
      </w:r>
      <w:r w:rsidR="00C41595" w:rsidRPr="00DB6656">
        <w:t>)</w:t>
      </w:r>
    </w:p>
    <w:p w:rsidR="006C7E7C" w:rsidRDefault="006C7E7C" w:rsidP="006C7E7C">
      <w:pPr>
        <w:pStyle w:val="ListParagraph"/>
        <w:numPr>
          <w:ilvl w:val="1"/>
          <w:numId w:val="11"/>
        </w:numPr>
      </w:pPr>
      <w:r>
        <w:t xml:space="preserve">Victoria will update a </w:t>
      </w:r>
      <w:r w:rsidR="00E338DB">
        <w:t>names that were mistyped.</w:t>
      </w:r>
    </w:p>
    <w:p w:rsidR="006C7E7C" w:rsidRDefault="00E338DB" w:rsidP="006C7E7C">
      <w:pPr>
        <w:pStyle w:val="ListParagraph"/>
        <w:numPr>
          <w:ilvl w:val="1"/>
          <w:numId w:val="11"/>
        </w:numPr>
      </w:pPr>
      <w:r>
        <w:t>Clarification about by-laws standing.</w:t>
      </w:r>
    </w:p>
    <w:p w:rsidR="00E338DB" w:rsidRDefault="00E338DB" w:rsidP="006C7E7C">
      <w:pPr>
        <w:pStyle w:val="ListParagraph"/>
        <w:numPr>
          <w:ilvl w:val="1"/>
          <w:numId w:val="11"/>
        </w:numPr>
      </w:pPr>
      <w:r>
        <w:t>Minutes approved.</w:t>
      </w:r>
    </w:p>
    <w:p w:rsidR="007B06CE" w:rsidRDefault="007B06CE" w:rsidP="007B06CE">
      <w:pPr>
        <w:pStyle w:val="ListParagraph"/>
        <w:ind w:left="360" w:firstLine="0"/>
      </w:pPr>
    </w:p>
    <w:p w:rsidR="00C41595" w:rsidRDefault="00C41595" w:rsidP="00C41595">
      <w:pPr>
        <w:pStyle w:val="ListParagraph"/>
        <w:numPr>
          <w:ilvl w:val="0"/>
          <w:numId w:val="11"/>
        </w:numPr>
        <w:ind w:left="360"/>
      </w:pPr>
      <w:r>
        <w:t>Officer/Committee Reports</w:t>
      </w:r>
    </w:p>
    <w:p w:rsidR="00305747" w:rsidRDefault="00305747" w:rsidP="00305747">
      <w:pPr>
        <w:pStyle w:val="ListParagraph"/>
        <w:numPr>
          <w:ilvl w:val="2"/>
          <w:numId w:val="11"/>
        </w:numPr>
      </w:pPr>
      <w:r>
        <w:t>For anyone giving a report at the business meeting, please add your report to the slides provided using the ASEE template.</w:t>
      </w:r>
    </w:p>
    <w:p w:rsidR="00C41595" w:rsidRDefault="00305747" w:rsidP="00DD5CB7">
      <w:pPr>
        <w:pStyle w:val="ListParagraph"/>
        <w:numPr>
          <w:ilvl w:val="1"/>
          <w:numId w:val="11"/>
        </w:numPr>
        <w:ind w:left="720"/>
      </w:pPr>
      <w:r>
        <w:t>Programming Chair (VJ</w:t>
      </w:r>
      <w:r w:rsidR="00885F6B">
        <w:t>)</w:t>
      </w:r>
    </w:p>
    <w:p w:rsidR="00305747" w:rsidRDefault="00305747" w:rsidP="00305747">
      <w:pPr>
        <w:pStyle w:val="ListParagraph"/>
        <w:numPr>
          <w:ilvl w:val="2"/>
          <w:numId w:val="11"/>
        </w:numPr>
      </w:pPr>
      <w:r>
        <w:t>54 total technical submissions that ended with 36 total finalized submissions</w:t>
      </w:r>
    </w:p>
    <w:p w:rsidR="00305747" w:rsidRDefault="00305747" w:rsidP="00305747">
      <w:pPr>
        <w:pStyle w:val="ListParagraph"/>
        <w:numPr>
          <w:ilvl w:val="2"/>
          <w:numId w:val="11"/>
        </w:numPr>
      </w:pPr>
      <w:r>
        <w:t>7 technical sessions, 2 special sessions, 1 poster session, 2 Donald Wood’s Lectureship Awards, and 1 business meeting</w:t>
      </w:r>
    </w:p>
    <w:p w:rsidR="00305747" w:rsidRDefault="00305747" w:rsidP="00305747">
      <w:pPr>
        <w:pStyle w:val="ListParagraph"/>
        <w:numPr>
          <w:ilvl w:val="2"/>
          <w:numId w:val="11"/>
        </w:numPr>
      </w:pPr>
      <w:r>
        <w:t>Martin Award – VJ, Margot, and Victoria will be the committee for this year</w:t>
      </w:r>
    </w:p>
    <w:p w:rsidR="00305747" w:rsidRDefault="00305747" w:rsidP="00305747">
      <w:pPr>
        <w:pStyle w:val="ListParagraph"/>
        <w:numPr>
          <w:ilvl w:val="2"/>
          <w:numId w:val="11"/>
        </w:numPr>
      </w:pPr>
      <w:r>
        <w:t xml:space="preserve">Ashlee and VJ noted that we don’t yet have an incoming program chair! </w:t>
      </w:r>
    </w:p>
    <w:p w:rsidR="00305747" w:rsidRDefault="00305747" w:rsidP="00DD5CB7">
      <w:pPr>
        <w:pStyle w:val="ListParagraph"/>
        <w:numPr>
          <w:ilvl w:val="1"/>
          <w:numId w:val="11"/>
        </w:numPr>
        <w:ind w:left="720"/>
      </w:pPr>
      <w:r>
        <w:t>Chair: elections, Conversation Series on Inclusion and Thriving</w:t>
      </w:r>
    </w:p>
    <w:p w:rsidR="00305747" w:rsidRDefault="00305747" w:rsidP="00305747">
      <w:pPr>
        <w:pStyle w:val="ListParagraph"/>
        <w:numPr>
          <w:ilvl w:val="2"/>
          <w:numId w:val="11"/>
        </w:numPr>
      </w:pPr>
      <w:r>
        <w:t>Thanks to Tony for managing the elections and Matt for soliciting nominations (along with the membership)</w:t>
      </w:r>
    </w:p>
    <w:p w:rsidR="00305747" w:rsidRDefault="00305747" w:rsidP="00305747">
      <w:pPr>
        <w:pStyle w:val="ListParagraph"/>
        <w:numPr>
          <w:ilvl w:val="2"/>
          <w:numId w:val="11"/>
        </w:numPr>
      </w:pPr>
      <w:r>
        <w:t>Tony reported greater election participation than previous years.</w:t>
      </w:r>
      <w:r w:rsidR="00DB3315">
        <w:t xml:space="preserve"> There were additional election reminders (3) compared to previous years, so that is likely helpful in the future.</w:t>
      </w:r>
    </w:p>
    <w:p w:rsidR="00DB3315" w:rsidRDefault="00DB3315" w:rsidP="00305747">
      <w:pPr>
        <w:pStyle w:val="ListParagraph"/>
        <w:numPr>
          <w:ilvl w:val="2"/>
          <w:numId w:val="11"/>
        </w:numPr>
      </w:pPr>
      <w:r>
        <w:t>Conversation Series on Inclusion and Thriving met approximately weekly from July through May. In total, 24 sessions were held. A panel will be held to show the division what we have been doing around the topics of inclusion and diversity.</w:t>
      </w:r>
    </w:p>
    <w:p w:rsidR="00DB3315" w:rsidRDefault="00DB3315" w:rsidP="00305747">
      <w:pPr>
        <w:pStyle w:val="ListParagraph"/>
        <w:numPr>
          <w:ilvl w:val="2"/>
          <w:numId w:val="11"/>
        </w:numPr>
      </w:pPr>
      <w:r>
        <w:lastRenderedPageBreak/>
        <w:t>Tony asked if there were plans to continue this conversation series. Ashlee indicated that there is interest in something continuing but it may not be in the same form. We should consider this as a board and not require this just be a new chair activity. Panel will attempt to give more detail on what interest is next.</w:t>
      </w:r>
    </w:p>
    <w:p w:rsidR="00305747" w:rsidRDefault="00305747" w:rsidP="00DD5CB7">
      <w:pPr>
        <w:pStyle w:val="ListParagraph"/>
        <w:numPr>
          <w:ilvl w:val="1"/>
          <w:numId w:val="11"/>
        </w:numPr>
        <w:ind w:left="720"/>
      </w:pPr>
      <w:r>
        <w:t xml:space="preserve">Secretary/Treasurer </w:t>
      </w:r>
    </w:p>
    <w:p w:rsidR="00DB3315" w:rsidRDefault="00DB3315" w:rsidP="00DB3315">
      <w:pPr>
        <w:pStyle w:val="ListParagraph"/>
        <w:numPr>
          <w:ilvl w:val="2"/>
          <w:numId w:val="11"/>
        </w:numPr>
      </w:pPr>
      <w:r>
        <w:t>Will be shared at business meeting</w:t>
      </w:r>
    </w:p>
    <w:p w:rsidR="00305747" w:rsidRDefault="00305747" w:rsidP="00DD5CB7">
      <w:pPr>
        <w:pStyle w:val="ListParagraph"/>
        <w:numPr>
          <w:ilvl w:val="1"/>
          <w:numId w:val="11"/>
        </w:numPr>
        <w:ind w:left="720"/>
      </w:pPr>
      <w:r>
        <w:t>Awards</w:t>
      </w:r>
      <w:r w:rsidR="00DB3315">
        <w:t xml:space="preserve"> (Margot)</w:t>
      </w:r>
    </w:p>
    <w:p w:rsidR="00DB3315" w:rsidRDefault="00DB3315" w:rsidP="00DB3315">
      <w:pPr>
        <w:pStyle w:val="ListParagraph"/>
        <w:numPr>
          <w:ilvl w:val="2"/>
          <w:numId w:val="11"/>
        </w:numPr>
      </w:pPr>
      <w:r>
        <w:t>Awards Winners shared with all attendees (list can be found at end of the minutes)</w:t>
      </w:r>
    </w:p>
    <w:p w:rsidR="00DB3315" w:rsidRDefault="00DB3315" w:rsidP="00DB3315">
      <w:pPr>
        <w:pStyle w:val="ListParagraph"/>
        <w:numPr>
          <w:ilvl w:val="2"/>
          <w:numId w:val="11"/>
        </w:numPr>
      </w:pPr>
      <w:r>
        <w:t xml:space="preserve">We made changes to our awards and reflected those changes in our own website. However, the ASEE website reflects awards information that is up to 7 years out of date. </w:t>
      </w:r>
      <w:r w:rsidR="00475278">
        <w:t>We need to be more formal about these changes, so Margot will give formal language to use here which can then be included for vote at the business meeting. We also need to add official information about the awards and how they are handed out.</w:t>
      </w:r>
    </w:p>
    <w:p w:rsidR="00475278" w:rsidRDefault="00475278" w:rsidP="00DB3315">
      <w:pPr>
        <w:pStyle w:val="ListParagraph"/>
        <w:numPr>
          <w:ilvl w:val="2"/>
          <w:numId w:val="11"/>
        </w:numPr>
      </w:pPr>
      <w:r>
        <w:t>Summary of proposed changes that were originally presented by Margot:</w:t>
      </w:r>
    </w:p>
    <w:p w:rsidR="00475278" w:rsidRDefault="00475278" w:rsidP="00475278">
      <w:r w:rsidRPr="00475278">
        <w:drawing>
          <wp:inline distT="0" distB="0" distL="0" distR="0" wp14:anchorId="4D8B693D" wp14:editId="0EA4CEF7">
            <wp:extent cx="6858000"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571750"/>
                    </a:xfrm>
                    <a:prstGeom prst="rect">
                      <a:avLst/>
                    </a:prstGeom>
                  </pic:spPr>
                </pic:pic>
              </a:graphicData>
            </a:graphic>
          </wp:inline>
        </w:drawing>
      </w:r>
    </w:p>
    <w:p w:rsidR="00475278" w:rsidRDefault="00475278" w:rsidP="00475278">
      <w:pPr>
        <w:pStyle w:val="ListParagraph"/>
        <w:numPr>
          <w:ilvl w:val="2"/>
          <w:numId w:val="11"/>
        </w:numPr>
      </w:pPr>
      <w:r>
        <w:t>This year, Margot developed and used a rubric which helped the process of selecting awards. Proposed changes to subcommittee structure to remove obligation of old winners to be on committee. We don’t currently have a conflict of interest policy. Although it hasn’t yet been needed, it would be better to have an official policy (as stated above).</w:t>
      </w:r>
    </w:p>
    <w:p w:rsidR="00475278" w:rsidRDefault="00475278" w:rsidP="00475278">
      <w:pPr>
        <w:pStyle w:val="ListParagraph"/>
        <w:numPr>
          <w:ilvl w:val="2"/>
          <w:numId w:val="11"/>
        </w:numPr>
      </w:pPr>
      <w:r>
        <w:t xml:space="preserve">Margot shared the rubrics used this year and stated she will send those out to the group so that people can review those in depth. </w:t>
      </w:r>
    </w:p>
    <w:p w:rsidR="00475278" w:rsidRDefault="00475278" w:rsidP="00475278">
      <w:pPr>
        <w:pStyle w:val="ListParagraph"/>
        <w:numPr>
          <w:ilvl w:val="2"/>
          <w:numId w:val="11"/>
        </w:numPr>
      </w:pPr>
      <w:r>
        <w:t>Additionally – last year the committee discussed changing around awards amounts and if there should be more funding for more early career awards and less for later career awards. Ashlee noted that this is also an Old Business item and can be discussed at that time.</w:t>
      </w:r>
    </w:p>
    <w:p w:rsidR="00475278" w:rsidRDefault="00475278" w:rsidP="00475278">
      <w:pPr>
        <w:pStyle w:val="ListParagraph"/>
        <w:numPr>
          <w:ilvl w:val="2"/>
          <w:numId w:val="11"/>
        </w:numPr>
      </w:pPr>
      <w:r>
        <w:t xml:space="preserve">Ashlee noted that CACHE Award needed to be updated last year for name and so it had to go through the ASEE Awards Committee. Any changes that we approve as a group will still need to go through that committee in order to be fully approved </w:t>
      </w:r>
      <w:r w:rsidR="002A0F58">
        <w:t xml:space="preserve">and updated award names. </w:t>
      </w:r>
    </w:p>
    <w:p w:rsidR="002A0F58" w:rsidRDefault="002A0F58" w:rsidP="00475278">
      <w:pPr>
        <w:pStyle w:val="ListParagraph"/>
        <w:numPr>
          <w:ilvl w:val="2"/>
          <w:numId w:val="11"/>
        </w:numPr>
      </w:pPr>
      <w:r>
        <w:t>Margot noted that the major change to push forward is the Wood’s Award and clarified what needs to go to the ASEE Awards Committee. Ashlee indicated anything on the website about awards must go through that committee. Internal documents, like rubrics, would not need to go to that committee.</w:t>
      </w:r>
    </w:p>
    <w:p w:rsidR="00475278" w:rsidRDefault="00475278" w:rsidP="00475278">
      <w:pPr>
        <w:ind w:left="1980"/>
      </w:pPr>
    </w:p>
    <w:p w:rsidR="00305747" w:rsidRDefault="00305747" w:rsidP="00DD5CB7">
      <w:pPr>
        <w:pStyle w:val="ListParagraph"/>
        <w:numPr>
          <w:ilvl w:val="1"/>
          <w:numId w:val="11"/>
        </w:numPr>
        <w:ind w:left="720"/>
      </w:pPr>
      <w:r>
        <w:t>Fundraising</w:t>
      </w:r>
      <w:r w:rsidR="002A0F58">
        <w:t xml:space="preserve"> (Fernando with introduction from Bernie)</w:t>
      </w:r>
    </w:p>
    <w:p w:rsidR="002A0F58" w:rsidRDefault="002A0F58" w:rsidP="002A0F58">
      <w:pPr>
        <w:pStyle w:val="ListParagraph"/>
        <w:numPr>
          <w:ilvl w:val="2"/>
          <w:numId w:val="11"/>
        </w:numPr>
      </w:pPr>
      <w:r>
        <w:t xml:space="preserve">Fernando has agreed to take over as Funding Chair and Bernie will act as co-Chair. </w:t>
      </w:r>
    </w:p>
    <w:p w:rsidR="002A0F58" w:rsidRDefault="002A0F58" w:rsidP="002A0F58">
      <w:pPr>
        <w:pStyle w:val="ListParagraph"/>
        <w:numPr>
          <w:ilvl w:val="2"/>
          <w:numId w:val="11"/>
        </w:numPr>
      </w:pPr>
      <w:r>
        <w:t>Fernando shared companies that were contacted over the last few years as well as information about state of current contacts. Currently, companies are not responding or have declined sponsorship. In some cases, they’ve indicated that it is due to the pandemic. In other cases, there are challenges in getting to the marketing people.</w:t>
      </w:r>
    </w:p>
    <w:p w:rsidR="002A0F58" w:rsidRDefault="002A0F58" w:rsidP="002A0F58">
      <w:pPr>
        <w:pStyle w:val="ListParagraph"/>
        <w:numPr>
          <w:ilvl w:val="2"/>
          <w:numId w:val="11"/>
        </w:numPr>
      </w:pPr>
      <w:r>
        <w:t>Fernando will continue to contact but with neutral expectations.</w:t>
      </w:r>
    </w:p>
    <w:p w:rsidR="002A0F58" w:rsidRDefault="002A0F58" w:rsidP="002A0F58">
      <w:pPr>
        <w:pStyle w:val="ListParagraph"/>
        <w:numPr>
          <w:ilvl w:val="2"/>
          <w:numId w:val="11"/>
        </w:numPr>
      </w:pPr>
      <w:r>
        <w:t>Bernie noted that many companies just stated they aren’t in a position to do this right now. Still talking with Gamry and they have been interested in the young faculty award. Asked if there is any way to support electrochemistry. Bernie is unsure if we could make a preference for electrochemistry researchers or something like that. Ashlee noted that if Gamry wanted to earmark a particular area, that it should be a separate award.</w:t>
      </w:r>
    </w:p>
    <w:p w:rsidR="002A0F58" w:rsidRDefault="002A0F58" w:rsidP="002A0F58">
      <w:pPr>
        <w:pStyle w:val="ListParagraph"/>
        <w:numPr>
          <w:ilvl w:val="2"/>
          <w:numId w:val="11"/>
        </w:numPr>
      </w:pPr>
      <w:r>
        <w:t>Fernando will use in person AIChE to better approach sponsorship options.</w:t>
      </w:r>
    </w:p>
    <w:p w:rsidR="00300F45" w:rsidRDefault="00300F45" w:rsidP="002A0F58">
      <w:pPr>
        <w:pStyle w:val="ListParagraph"/>
        <w:numPr>
          <w:ilvl w:val="2"/>
          <w:numId w:val="11"/>
        </w:numPr>
      </w:pPr>
      <w:r>
        <w:t xml:space="preserve">Bernie asked if we should follow up for a new electrochemistry award with Gamry. Ashlee noted that continual, endowed awards can be more tricky from ASEE if that’s of interest. Bernie is going to follow up with Gamry. Margot noted that she’s not sure if we have enough in electrochemistry to make this a meaningful award, and we would likely not want it to be required to be given every year. Margot’s concern is about more significantly supporting the division than a subset of consideration. </w:t>
      </w:r>
      <w:r w:rsidR="00DC5DCF">
        <w:t>Matt asked if they would also support people who work in sensors, Arduinos, etc. as a portion of that award – maybe learning technology.</w:t>
      </w:r>
    </w:p>
    <w:p w:rsidR="00DC5DCF" w:rsidRDefault="00DC5DCF" w:rsidP="00DD5CB7">
      <w:pPr>
        <w:pStyle w:val="ListParagraph"/>
        <w:numPr>
          <w:ilvl w:val="1"/>
          <w:numId w:val="11"/>
        </w:numPr>
        <w:ind w:left="720"/>
      </w:pPr>
      <w:r>
        <w:t>P12 Committee Delegate (not present)</w:t>
      </w:r>
    </w:p>
    <w:p w:rsidR="00DC5DCF" w:rsidRDefault="00DC5DCF" w:rsidP="00DC5DCF">
      <w:pPr>
        <w:pStyle w:val="ListParagraph"/>
        <w:numPr>
          <w:ilvl w:val="2"/>
          <w:numId w:val="11"/>
        </w:numPr>
      </w:pPr>
      <w:r>
        <w:t>If there are things to report back, it can be brought to the business meeting</w:t>
      </w:r>
    </w:p>
    <w:p w:rsidR="00305747" w:rsidRDefault="00305747" w:rsidP="00DD5CB7">
      <w:pPr>
        <w:pStyle w:val="ListParagraph"/>
        <w:numPr>
          <w:ilvl w:val="1"/>
          <w:numId w:val="11"/>
        </w:numPr>
        <w:ind w:left="720"/>
      </w:pPr>
      <w:r>
        <w:t>Newsletter</w:t>
      </w:r>
      <w:r w:rsidR="00DC5DCF">
        <w:t xml:space="preserve"> (not present)</w:t>
      </w:r>
    </w:p>
    <w:p w:rsidR="00DC5DCF" w:rsidRDefault="00DC5DCF" w:rsidP="00DC5DCF">
      <w:pPr>
        <w:pStyle w:val="ListParagraph"/>
        <w:numPr>
          <w:ilvl w:val="2"/>
          <w:numId w:val="11"/>
        </w:numPr>
      </w:pPr>
      <w:r>
        <w:t>Elif prepared the newsletters for the conference with no other information</w:t>
      </w:r>
    </w:p>
    <w:p w:rsidR="00305747" w:rsidRDefault="00305747" w:rsidP="00DD5CB7">
      <w:pPr>
        <w:pStyle w:val="ListParagraph"/>
        <w:numPr>
          <w:ilvl w:val="1"/>
          <w:numId w:val="11"/>
        </w:numPr>
        <w:ind w:left="720"/>
      </w:pPr>
      <w:r>
        <w:t>Website</w:t>
      </w:r>
      <w:r w:rsidR="00DC5DCF">
        <w:t xml:space="preserve"> (Tony)</w:t>
      </w:r>
    </w:p>
    <w:p w:rsidR="00DC5DCF" w:rsidRDefault="00DC5DCF" w:rsidP="00DC5DCF">
      <w:pPr>
        <w:pStyle w:val="ListParagraph"/>
        <w:numPr>
          <w:ilvl w:val="2"/>
          <w:numId w:val="11"/>
        </w:numPr>
      </w:pPr>
      <w:r>
        <w:t>Newsletter is posted</w:t>
      </w:r>
    </w:p>
    <w:p w:rsidR="00305747" w:rsidRDefault="00305747" w:rsidP="00DD5CB7">
      <w:pPr>
        <w:pStyle w:val="ListParagraph"/>
        <w:numPr>
          <w:ilvl w:val="1"/>
          <w:numId w:val="11"/>
        </w:numPr>
        <w:ind w:left="720"/>
      </w:pPr>
      <w:r>
        <w:t>Summer School: July 24-29, 2022, proposals open</w:t>
      </w:r>
      <w:r w:rsidR="00DC5DCF">
        <w:t xml:space="preserve"> (Margot)</w:t>
      </w:r>
    </w:p>
    <w:p w:rsidR="00DC5DCF" w:rsidRDefault="00DC5DCF" w:rsidP="00DC5DCF">
      <w:pPr>
        <w:pStyle w:val="ListParagraph"/>
        <w:numPr>
          <w:ilvl w:val="2"/>
          <w:numId w:val="11"/>
        </w:numPr>
      </w:pPr>
      <w:r>
        <w:t>Planning and fundraising are continuing with AIChE Foundation funding</w:t>
      </w:r>
    </w:p>
    <w:p w:rsidR="00DC5DCF" w:rsidRDefault="00DC5DCF" w:rsidP="00DC5DCF">
      <w:pPr>
        <w:pStyle w:val="ListParagraph"/>
        <w:numPr>
          <w:ilvl w:val="2"/>
          <w:numId w:val="11"/>
        </w:numPr>
      </w:pPr>
      <w:r>
        <w:t>Dates: July 24-29 in Golden, CO</w:t>
      </w:r>
    </w:p>
    <w:p w:rsidR="00DC5DCF" w:rsidRDefault="00DC5DCF" w:rsidP="00DC5DCF">
      <w:pPr>
        <w:pStyle w:val="ListParagraph"/>
        <w:numPr>
          <w:ilvl w:val="2"/>
          <w:numId w:val="11"/>
        </w:numPr>
      </w:pPr>
      <w:r>
        <w:t>Call for workshops is out. There is a form to fill out that has many checkboxes and paragraph fill ins, but it was made fairly simple to propose a workshop.</w:t>
      </w:r>
    </w:p>
    <w:p w:rsidR="00DC5DCF" w:rsidRDefault="00DC5DCF" w:rsidP="00DC5DCF">
      <w:pPr>
        <w:pStyle w:val="ListParagraph"/>
        <w:numPr>
          <w:ilvl w:val="2"/>
          <w:numId w:val="11"/>
        </w:numPr>
      </w:pPr>
      <w:r>
        <w:t>Workshop reviews will hopefully begin in September</w:t>
      </w:r>
    </w:p>
    <w:p w:rsidR="00DC5DCF" w:rsidRDefault="00DC5DCF" w:rsidP="00DC5DCF">
      <w:pPr>
        <w:pStyle w:val="ListParagraph"/>
        <w:numPr>
          <w:ilvl w:val="2"/>
          <w:numId w:val="11"/>
        </w:numPr>
      </w:pPr>
      <w:r>
        <w:t>Tony offered that he could add the proposal to the website.</w:t>
      </w:r>
    </w:p>
    <w:p w:rsidR="00305747" w:rsidRDefault="00305747" w:rsidP="00DD5CB7">
      <w:pPr>
        <w:pStyle w:val="ListParagraph"/>
        <w:numPr>
          <w:ilvl w:val="1"/>
          <w:numId w:val="11"/>
        </w:numPr>
        <w:ind w:left="720"/>
      </w:pPr>
      <w:r>
        <w:t xml:space="preserve">Directors </w:t>
      </w:r>
      <w:r w:rsidR="00DC5DCF">
        <w:t>(Sarah)</w:t>
      </w:r>
    </w:p>
    <w:p w:rsidR="00DC5DCF" w:rsidRDefault="00DC5DCF" w:rsidP="00DC5DCF">
      <w:pPr>
        <w:pStyle w:val="ListParagraph"/>
        <w:numPr>
          <w:ilvl w:val="2"/>
          <w:numId w:val="11"/>
        </w:numPr>
      </w:pPr>
      <w:r>
        <w:t>No report</w:t>
      </w:r>
    </w:p>
    <w:p w:rsidR="00305747" w:rsidRDefault="00305747" w:rsidP="00DD5CB7">
      <w:pPr>
        <w:pStyle w:val="ListParagraph"/>
        <w:numPr>
          <w:ilvl w:val="1"/>
          <w:numId w:val="11"/>
        </w:numPr>
        <w:ind w:left="720"/>
      </w:pPr>
      <w:r>
        <w:t>Membership</w:t>
      </w:r>
      <w:r w:rsidR="00DC5DCF">
        <w:t xml:space="preserve"> (Tracy)</w:t>
      </w:r>
    </w:p>
    <w:p w:rsidR="00DC5DCF" w:rsidRDefault="00DC5DCF" w:rsidP="00DC5DCF">
      <w:pPr>
        <w:pStyle w:val="ListParagraph"/>
        <w:numPr>
          <w:ilvl w:val="2"/>
          <w:numId w:val="11"/>
        </w:numPr>
      </w:pPr>
      <w:r>
        <w:t>Tracy shared where we are with membership, noting that they reached out to people who attend the annual meeting and suggested they become members if they aren’t already. Since tracking began in fall 2019, CHED is continually around 400 members. Since 2000, steady decline from 750 members, but this tracks with ASEE membership as well.</w:t>
      </w:r>
    </w:p>
    <w:p w:rsidR="00DC5DCF" w:rsidRDefault="00DC5DCF" w:rsidP="00DC5DCF">
      <w:pPr>
        <w:pStyle w:val="ListParagraph"/>
        <w:numPr>
          <w:ilvl w:val="2"/>
          <w:numId w:val="11"/>
        </w:numPr>
      </w:pPr>
      <w:r>
        <w:t xml:space="preserve">Chris noted that we are declining less slowly than </w:t>
      </w:r>
      <w:r w:rsidR="003947BB">
        <w:t>ASEE is. Janie noted that membership is declining more recently in part because of virtual conferences as many people tend to renew membership when attending the conference.</w:t>
      </w:r>
    </w:p>
    <w:p w:rsidR="003947BB" w:rsidRDefault="003947BB" w:rsidP="00DC5DCF">
      <w:pPr>
        <w:pStyle w:val="ListParagraph"/>
        <w:numPr>
          <w:ilvl w:val="2"/>
          <w:numId w:val="11"/>
        </w:numPr>
      </w:pPr>
      <w:r>
        <w:t>Ashlee noted she had a full division membership list from last year and asked if Matt had an older list. Matt noted that Andre Gupta may have that as she was a past membership chair and likely was the last person with membership roles. Janie noted they have that data going back to 2019.</w:t>
      </w:r>
    </w:p>
    <w:p w:rsidR="003947BB" w:rsidRDefault="003947BB" w:rsidP="00DC5DCF">
      <w:pPr>
        <w:pStyle w:val="ListParagraph"/>
        <w:numPr>
          <w:ilvl w:val="2"/>
          <w:numId w:val="11"/>
        </w:numPr>
      </w:pPr>
      <w:r>
        <w:t>Tracy indicated that they do reach out regularly to anyone who has fallen off the membership list.</w:t>
      </w:r>
    </w:p>
    <w:p w:rsidR="003947BB" w:rsidRDefault="003947BB" w:rsidP="00DC5DCF">
      <w:pPr>
        <w:pStyle w:val="ListParagraph"/>
        <w:numPr>
          <w:ilvl w:val="2"/>
          <w:numId w:val="11"/>
        </w:numPr>
      </w:pPr>
      <w:r>
        <w:t xml:space="preserve">David Silverstein noted that in past Summer Schools it has been a great place to renew the membership of the ASEE division. The division should consider how we can do that and capture folks at Summer School. </w:t>
      </w:r>
    </w:p>
    <w:p w:rsidR="006E736A" w:rsidRDefault="006E736A" w:rsidP="001B40BE">
      <w:pPr>
        <w:pStyle w:val="ListParagraph"/>
        <w:ind w:left="2160" w:firstLine="0"/>
      </w:pPr>
    </w:p>
    <w:p w:rsidR="003947BB" w:rsidRDefault="003947BB" w:rsidP="00305747">
      <w:pPr>
        <w:pStyle w:val="ListParagraph"/>
        <w:numPr>
          <w:ilvl w:val="0"/>
          <w:numId w:val="11"/>
        </w:numPr>
        <w:ind w:left="360"/>
      </w:pPr>
      <w:r>
        <w:t>New Business (Ashlee)</w:t>
      </w:r>
    </w:p>
    <w:p w:rsidR="003947BB" w:rsidRDefault="003947BB" w:rsidP="003947BB">
      <w:pPr>
        <w:pStyle w:val="ListParagraph"/>
        <w:numPr>
          <w:ilvl w:val="1"/>
          <w:numId w:val="11"/>
        </w:numPr>
      </w:pPr>
      <w:r>
        <w:t>Nominations needed for Program Chair. Janie expressed some interest for 2023, but we still need a 2022 chair. In addition, Margot is down a co-chair for the Awards Committee. Neither of those positions need to be elected. Ashlee asked for other positions that we need to fill. Sarah Wilson noted she can help with awards. Reg Rogers also agreed that he can help as awards co-chair as well. Ashlee noted we really need Program Chair nominated within the next week or so.</w:t>
      </w:r>
    </w:p>
    <w:p w:rsidR="003947BB" w:rsidRDefault="003947BB" w:rsidP="003947BB">
      <w:pPr>
        <w:pStyle w:val="ListParagraph"/>
        <w:numPr>
          <w:ilvl w:val="1"/>
          <w:numId w:val="11"/>
        </w:numPr>
      </w:pPr>
      <w:r>
        <w:t xml:space="preserve">Awards </w:t>
      </w:r>
    </w:p>
    <w:p w:rsidR="006C7E7C" w:rsidRDefault="00C41595" w:rsidP="00305747">
      <w:pPr>
        <w:pStyle w:val="ListParagraph"/>
        <w:numPr>
          <w:ilvl w:val="0"/>
          <w:numId w:val="11"/>
        </w:numPr>
        <w:ind w:left="360"/>
      </w:pPr>
      <w:r>
        <w:t>Old Business</w:t>
      </w:r>
      <w:r w:rsidR="001B40BE">
        <w:t xml:space="preserve"> (</w:t>
      </w:r>
      <w:r w:rsidR="009D21D0">
        <w:t>Ashlee</w:t>
      </w:r>
      <w:r w:rsidR="001B40BE">
        <w:t>)</w:t>
      </w:r>
    </w:p>
    <w:p w:rsidR="00305747" w:rsidRDefault="00305747" w:rsidP="00305747">
      <w:pPr>
        <w:pStyle w:val="ListParagraph"/>
        <w:numPr>
          <w:ilvl w:val="1"/>
          <w:numId w:val="11"/>
        </w:numPr>
      </w:pPr>
      <w:r>
        <w:t xml:space="preserve">Awards </w:t>
      </w:r>
    </w:p>
    <w:p w:rsidR="003947BB" w:rsidRDefault="003947BB" w:rsidP="003947BB">
      <w:pPr>
        <w:pStyle w:val="ListParagraph"/>
        <w:numPr>
          <w:ilvl w:val="2"/>
          <w:numId w:val="11"/>
        </w:numPr>
      </w:pPr>
      <w:r>
        <w:t xml:space="preserve">If you look at ASEE Awards, it lists awards and specific monetary amounts. Looking at our past discussion of awards, the board indicating changing awards to give money for best poster and best paper, but there was not a vote on a formal amount that could be found in the minutes. </w:t>
      </w:r>
    </w:p>
    <w:p w:rsidR="003947BB" w:rsidRDefault="003947BB" w:rsidP="003947BB">
      <w:pPr>
        <w:pStyle w:val="ListParagraph"/>
        <w:numPr>
          <w:ilvl w:val="2"/>
          <w:numId w:val="11"/>
        </w:numPr>
      </w:pPr>
      <w:r>
        <w:t>The CHED website removed the amounts with a formalized amount following previous discussion. CHED amount approved and ASEE website amount don’t always match either.</w:t>
      </w:r>
    </w:p>
    <w:p w:rsidR="003947BB" w:rsidRDefault="00477ED2" w:rsidP="003947BB">
      <w:pPr>
        <w:pStyle w:val="ListParagraph"/>
        <w:numPr>
          <w:ilvl w:val="2"/>
          <w:numId w:val="11"/>
        </w:numPr>
      </w:pPr>
      <w:r>
        <w:t>This created confusion for award amount given and how to clarify this.</w:t>
      </w:r>
    </w:p>
    <w:p w:rsidR="00477ED2" w:rsidRDefault="00477ED2" w:rsidP="003947BB">
      <w:pPr>
        <w:pStyle w:val="ListParagraph"/>
        <w:numPr>
          <w:ilvl w:val="2"/>
          <w:numId w:val="11"/>
        </w:numPr>
      </w:pPr>
      <w:r>
        <w:t xml:space="preserve">Margot noted that the Fahien Award dropped to $1000 (from $1500) when we lost sponsorship of it. The removal of numbers from the CHED website was because without sponsorship some awards would have to be less if the division could not support. </w:t>
      </w:r>
    </w:p>
    <w:p w:rsidR="00477ED2" w:rsidRDefault="00477ED2" w:rsidP="003947BB">
      <w:pPr>
        <w:pStyle w:val="ListParagraph"/>
        <w:numPr>
          <w:ilvl w:val="2"/>
          <w:numId w:val="11"/>
        </w:numPr>
      </w:pPr>
      <w:r>
        <w:t>Matt indicated that we wanted to give money to the Martin Award, partially be reducing Wood’s Award amount, to better support younger faculty.</w:t>
      </w:r>
    </w:p>
    <w:p w:rsidR="00477ED2" w:rsidRDefault="00477ED2" w:rsidP="003947BB">
      <w:pPr>
        <w:pStyle w:val="ListParagraph"/>
        <w:numPr>
          <w:ilvl w:val="2"/>
          <w:numId w:val="11"/>
        </w:numPr>
      </w:pPr>
      <w:r>
        <w:t>Ashlee asked what we would like to propose. Matt proposed removing honorarium for Lifetime Achievement and instead covering conference registration then giving $1000 to Martin’s Award and possibly move some money to the poster award. He noted many Martin Award members may not be able to support coming to the conference because of their more early career status. Reg added that previous award winners for the Wood’s Award have refused the honorarium to indicate that it instead should be used for younger faculty member support.</w:t>
      </w:r>
    </w:p>
    <w:p w:rsidR="00305747" w:rsidRDefault="00477ED2" w:rsidP="00477ED2">
      <w:pPr>
        <w:pStyle w:val="ListParagraph"/>
        <w:numPr>
          <w:ilvl w:val="2"/>
          <w:numId w:val="11"/>
        </w:numPr>
      </w:pPr>
      <w:r>
        <w:t xml:space="preserve">Margot reminded that if we have money specifically indicated on an award we have to prove where it is coming from. However, we don’t know where that is coming from. Can we add “up to” or something similar? For instance, last year we only covered registration for travel award because it was a virtual conference. David asked about how awards are written as reimbursement versus honorarium has tax implications and work implications. David noted that historically the Wood’s had such a high honorarium is that the division had the sponsorship and that it took more money to bring in the people that were coming as their work wasn’t as typically pedagogical and mostly based on research – however, that has largely changed. David noted that if retirees are likely considered for this award, travel reimbursement, conference registration, and a banquet ticket would probably be a fair award. </w:t>
      </w:r>
    </w:p>
    <w:p w:rsidR="00477ED2" w:rsidRDefault="00477ED2" w:rsidP="00477ED2">
      <w:pPr>
        <w:pStyle w:val="ListParagraph"/>
        <w:numPr>
          <w:ilvl w:val="2"/>
          <w:numId w:val="11"/>
        </w:numPr>
      </w:pPr>
      <w:r>
        <w:t xml:space="preserve">Ashlee asked if we would like to proceed to making more ambiguous dollar amounts. </w:t>
      </w:r>
      <w:r w:rsidR="009D21D0">
        <w:t xml:space="preserve">Reg agreed that he prefers the ambiguous wording. Matt agreed. David noted that we should confirm that ASEE doesn’t give any trouble about paying out for the award when it’s not specifically listed. He noted that with sponsorship we would likely want to insert the name of the sponsor and the amount the sponsor has committed to. </w:t>
      </w:r>
    </w:p>
    <w:p w:rsidR="009D21D0" w:rsidRDefault="009D21D0" w:rsidP="00477ED2">
      <w:pPr>
        <w:pStyle w:val="ListParagraph"/>
        <w:numPr>
          <w:ilvl w:val="2"/>
          <w:numId w:val="11"/>
        </w:numPr>
      </w:pPr>
      <w:r>
        <w:t>Ashlee and Margot will pitch the change for the business meeting. Changes can be discussed at the business meeting and then sent out to the membership via email. The group discussed what should be brought before the business meeting and any final suggestions.</w:t>
      </w:r>
    </w:p>
    <w:p w:rsidR="009D21D0" w:rsidRDefault="009D21D0" w:rsidP="009D21D0">
      <w:pPr>
        <w:pStyle w:val="ListParagraph"/>
        <w:numPr>
          <w:ilvl w:val="0"/>
          <w:numId w:val="11"/>
        </w:numPr>
      </w:pPr>
      <w:r>
        <w:t>Last Announcements</w:t>
      </w:r>
    </w:p>
    <w:p w:rsidR="009D21D0" w:rsidRDefault="009D21D0" w:rsidP="009D21D0">
      <w:pPr>
        <w:pStyle w:val="ListParagraph"/>
        <w:numPr>
          <w:ilvl w:val="1"/>
          <w:numId w:val="11"/>
        </w:numPr>
      </w:pPr>
      <w:r>
        <w:t>Bernie asked if Summer School info is on the website. Ashlee noted the information will be sent out again to the membership and it will be added to the CHED website.</w:t>
      </w:r>
    </w:p>
    <w:p w:rsidR="00DB3315" w:rsidRDefault="00DB3315" w:rsidP="00DB3315"/>
    <w:p w:rsidR="00DB3315" w:rsidRPr="009D21D0" w:rsidRDefault="00DB3315" w:rsidP="00DB3315">
      <w:pPr>
        <w:rPr>
          <w:b/>
          <w:u w:val="single"/>
        </w:rPr>
      </w:pPr>
      <w:r w:rsidRPr="009D21D0">
        <w:rPr>
          <w:b/>
          <w:u w:val="single"/>
        </w:rPr>
        <w:t>Award Winners</w:t>
      </w:r>
    </w:p>
    <w:p w:rsidR="009D21D0" w:rsidRDefault="009D21D0" w:rsidP="00DB3315"/>
    <w:p w:rsidR="00DB3315" w:rsidRDefault="00DB3315" w:rsidP="00DB3315">
      <w:r w:rsidRPr="00DB3315">
        <w:drawing>
          <wp:inline distT="0" distB="0" distL="0" distR="0" wp14:anchorId="5503C8A0" wp14:editId="4B1675BE">
            <wp:extent cx="6858000" cy="206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060575"/>
                    </a:xfrm>
                    <a:prstGeom prst="rect">
                      <a:avLst/>
                    </a:prstGeom>
                  </pic:spPr>
                </pic:pic>
              </a:graphicData>
            </a:graphic>
          </wp:inline>
        </w:drawing>
      </w:r>
    </w:p>
    <w:sectPr w:rsidR="00DB3315" w:rsidSect="007D4F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DA" w:rsidRDefault="00C178DA" w:rsidP="00107AE8">
      <w:r>
        <w:separator/>
      </w:r>
    </w:p>
  </w:endnote>
  <w:endnote w:type="continuationSeparator" w:id="0">
    <w:p w:rsidR="00C178DA" w:rsidRDefault="00C178DA" w:rsidP="0010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DA" w:rsidRDefault="00C178DA" w:rsidP="00107AE8">
      <w:r>
        <w:separator/>
      </w:r>
    </w:p>
  </w:footnote>
  <w:footnote w:type="continuationSeparator" w:id="0">
    <w:p w:rsidR="00C178DA" w:rsidRDefault="00C178DA" w:rsidP="0010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D0E"/>
    <w:multiLevelType w:val="hybridMultilevel"/>
    <w:tmpl w:val="726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4E5F"/>
    <w:multiLevelType w:val="hybridMultilevel"/>
    <w:tmpl w:val="949A4D4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FF4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870CD"/>
    <w:multiLevelType w:val="hybridMultilevel"/>
    <w:tmpl w:val="86CE34C6"/>
    <w:lvl w:ilvl="0" w:tplc="D6145C3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9570A"/>
    <w:multiLevelType w:val="hybridMultilevel"/>
    <w:tmpl w:val="B17447B4"/>
    <w:lvl w:ilvl="0" w:tplc="E6668EF4">
      <w:start w:val="4"/>
      <w:numFmt w:val="decimal"/>
      <w:lvlText w:val="%1."/>
      <w:lvlJc w:val="left"/>
      <w:pPr>
        <w:ind w:left="720" w:hanging="360"/>
      </w:pPr>
      <w:rPr>
        <w:rFonts w:hint="default"/>
      </w:rPr>
    </w:lvl>
    <w:lvl w:ilvl="1" w:tplc="C2DABED8">
      <w:start w:val="1"/>
      <w:numFmt w:val="lowerLetter"/>
      <w:lvlText w:val="%2."/>
      <w:lvlJc w:val="left"/>
      <w:pPr>
        <w:ind w:left="1440" w:hanging="360"/>
      </w:pPr>
      <w:rPr>
        <w:rFonts w:hint="default"/>
      </w:rPr>
    </w:lvl>
    <w:lvl w:ilvl="2" w:tplc="04090001">
      <w:start w:val="1"/>
      <w:numFmt w:val="bullet"/>
      <w:lvlText w:val=""/>
      <w:lvlJc w:val="left"/>
      <w:pPr>
        <w:ind w:left="162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C734B"/>
    <w:multiLevelType w:val="hybridMultilevel"/>
    <w:tmpl w:val="75920258"/>
    <w:lvl w:ilvl="0" w:tplc="EE4EA6B2">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75FF"/>
    <w:multiLevelType w:val="hybridMultilevel"/>
    <w:tmpl w:val="F6803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F23B0"/>
    <w:multiLevelType w:val="hybridMultilevel"/>
    <w:tmpl w:val="BB262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96609"/>
    <w:multiLevelType w:val="hybridMultilevel"/>
    <w:tmpl w:val="37A872C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97F5832"/>
    <w:multiLevelType w:val="hybridMultilevel"/>
    <w:tmpl w:val="65780CD2"/>
    <w:lvl w:ilvl="0" w:tplc="45CC0FA8">
      <w:start w:val="1"/>
      <w:numFmt w:val="bullet"/>
      <w:lvlText w:val=""/>
      <w:lvlJc w:val="left"/>
      <w:pPr>
        <w:tabs>
          <w:tab w:val="num" w:pos="720"/>
        </w:tabs>
        <w:ind w:left="720" w:hanging="360"/>
      </w:pPr>
      <w:rPr>
        <w:rFonts w:ascii="Wingdings 3" w:hAnsi="Wingdings 3" w:hint="default"/>
      </w:rPr>
    </w:lvl>
    <w:lvl w:ilvl="1" w:tplc="FFE833E0" w:tentative="1">
      <w:start w:val="1"/>
      <w:numFmt w:val="bullet"/>
      <w:lvlText w:val=""/>
      <w:lvlJc w:val="left"/>
      <w:pPr>
        <w:tabs>
          <w:tab w:val="num" w:pos="1440"/>
        </w:tabs>
        <w:ind w:left="1440" w:hanging="360"/>
      </w:pPr>
      <w:rPr>
        <w:rFonts w:ascii="Wingdings 3" w:hAnsi="Wingdings 3" w:hint="default"/>
      </w:rPr>
    </w:lvl>
    <w:lvl w:ilvl="2" w:tplc="849841B6" w:tentative="1">
      <w:start w:val="1"/>
      <w:numFmt w:val="bullet"/>
      <w:lvlText w:val=""/>
      <w:lvlJc w:val="left"/>
      <w:pPr>
        <w:tabs>
          <w:tab w:val="num" w:pos="2160"/>
        </w:tabs>
        <w:ind w:left="2160" w:hanging="360"/>
      </w:pPr>
      <w:rPr>
        <w:rFonts w:ascii="Wingdings 3" w:hAnsi="Wingdings 3" w:hint="default"/>
      </w:rPr>
    </w:lvl>
    <w:lvl w:ilvl="3" w:tplc="5942D338" w:tentative="1">
      <w:start w:val="1"/>
      <w:numFmt w:val="bullet"/>
      <w:lvlText w:val=""/>
      <w:lvlJc w:val="left"/>
      <w:pPr>
        <w:tabs>
          <w:tab w:val="num" w:pos="2880"/>
        </w:tabs>
        <w:ind w:left="2880" w:hanging="360"/>
      </w:pPr>
      <w:rPr>
        <w:rFonts w:ascii="Wingdings 3" w:hAnsi="Wingdings 3" w:hint="default"/>
      </w:rPr>
    </w:lvl>
    <w:lvl w:ilvl="4" w:tplc="97DC67D6" w:tentative="1">
      <w:start w:val="1"/>
      <w:numFmt w:val="bullet"/>
      <w:lvlText w:val=""/>
      <w:lvlJc w:val="left"/>
      <w:pPr>
        <w:tabs>
          <w:tab w:val="num" w:pos="3600"/>
        </w:tabs>
        <w:ind w:left="3600" w:hanging="360"/>
      </w:pPr>
      <w:rPr>
        <w:rFonts w:ascii="Wingdings 3" w:hAnsi="Wingdings 3" w:hint="default"/>
      </w:rPr>
    </w:lvl>
    <w:lvl w:ilvl="5" w:tplc="EC0C4662" w:tentative="1">
      <w:start w:val="1"/>
      <w:numFmt w:val="bullet"/>
      <w:lvlText w:val=""/>
      <w:lvlJc w:val="left"/>
      <w:pPr>
        <w:tabs>
          <w:tab w:val="num" w:pos="4320"/>
        </w:tabs>
        <w:ind w:left="4320" w:hanging="360"/>
      </w:pPr>
      <w:rPr>
        <w:rFonts w:ascii="Wingdings 3" w:hAnsi="Wingdings 3" w:hint="default"/>
      </w:rPr>
    </w:lvl>
    <w:lvl w:ilvl="6" w:tplc="A5982A18" w:tentative="1">
      <w:start w:val="1"/>
      <w:numFmt w:val="bullet"/>
      <w:lvlText w:val=""/>
      <w:lvlJc w:val="left"/>
      <w:pPr>
        <w:tabs>
          <w:tab w:val="num" w:pos="5040"/>
        </w:tabs>
        <w:ind w:left="5040" w:hanging="360"/>
      </w:pPr>
      <w:rPr>
        <w:rFonts w:ascii="Wingdings 3" w:hAnsi="Wingdings 3" w:hint="default"/>
      </w:rPr>
    </w:lvl>
    <w:lvl w:ilvl="7" w:tplc="2E609A5E" w:tentative="1">
      <w:start w:val="1"/>
      <w:numFmt w:val="bullet"/>
      <w:lvlText w:val=""/>
      <w:lvlJc w:val="left"/>
      <w:pPr>
        <w:tabs>
          <w:tab w:val="num" w:pos="5760"/>
        </w:tabs>
        <w:ind w:left="5760" w:hanging="360"/>
      </w:pPr>
      <w:rPr>
        <w:rFonts w:ascii="Wingdings 3" w:hAnsi="Wingdings 3" w:hint="default"/>
      </w:rPr>
    </w:lvl>
    <w:lvl w:ilvl="8" w:tplc="9C58600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B5968AF"/>
    <w:multiLevelType w:val="hybridMultilevel"/>
    <w:tmpl w:val="A66C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AB55B8"/>
    <w:multiLevelType w:val="hybridMultilevel"/>
    <w:tmpl w:val="56D0F7FE"/>
    <w:lvl w:ilvl="0" w:tplc="E6668EF4">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759F6"/>
    <w:multiLevelType w:val="hybridMultilevel"/>
    <w:tmpl w:val="769480C0"/>
    <w:lvl w:ilvl="0" w:tplc="828010D2">
      <w:start w:val="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6187D"/>
    <w:multiLevelType w:val="hybridMultilevel"/>
    <w:tmpl w:val="5A82B184"/>
    <w:lvl w:ilvl="0" w:tplc="B14C6756">
      <w:start w:val="1"/>
      <w:numFmt w:val="bullet"/>
      <w:lvlText w:val=""/>
      <w:lvlJc w:val="left"/>
      <w:pPr>
        <w:tabs>
          <w:tab w:val="num" w:pos="720"/>
        </w:tabs>
        <w:ind w:left="720" w:hanging="360"/>
      </w:pPr>
      <w:rPr>
        <w:rFonts w:ascii="Wingdings 3" w:hAnsi="Wingdings 3" w:hint="default"/>
      </w:rPr>
    </w:lvl>
    <w:lvl w:ilvl="1" w:tplc="C6FAF720" w:tentative="1">
      <w:start w:val="1"/>
      <w:numFmt w:val="bullet"/>
      <w:lvlText w:val=""/>
      <w:lvlJc w:val="left"/>
      <w:pPr>
        <w:tabs>
          <w:tab w:val="num" w:pos="1440"/>
        </w:tabs>
        <w:ind w:left="1440" w:hanging="360"/>
      </w:pPr>
      <w:rPr>
        <w:rFonts w:ascii="Wingdings 3" w:hAnsi="Wingdings 3" w:hint="default"/>
      </w:rPr>
    </w:lvl>
    <w:lvl w:ilvl="2" w:tplc="31B0827E" w:tentative="1">
      <w:start w:val="1"/>
      <w:numFmt w:val="bullet"/>
      <w:lvlText w:val=""/>
      <w:lvlJc w:val="left"/>
      <w:pPr>
        <w:tabs>
          <w:tab w:val="num" w:pos="2160"/>
        </w:tabs>
        <w:ind w:left="2160" w:hanging="360"/>
      </w:pPr>
      <w:rPr>
        <w:rFonts w:ascii="Wingdings 3" w:hAnsi="Wingdings 3" w:hint="default"/>
      </w:rPr>
    </w:lvl>
    <w:lvl w:ilvl="3" w:tplc="8DB001B0" w:tentative="1">
      <w:start w:val="1"/>
      <w:numFmt w:val="bullet"/>
      <w:lvlText w:val=""/>
      <w:lvlJc w:val="left"/>
      <w:pPr>
        <w:tabs>
          <w:tab w:val="num" w:pos="2880"/>
        </w:tabs>
        <w:ind w:left="2880" w:hanging="360"/>
      </w:pPr>
      <w:rPr>
        <w:rFonts w:ascii="Wingdings 3" w:hAnsi="Wingdings 3" w:hint="default"/>
      </w:rPr>
    </w:lvl>
    <w:lvl w:ilvl="4" w:tplc="FCE0DACA" w:tentative="1">
      <w:start w:val="1"/>
      <w:numFmt w:val="bullet"/>
      <w:lvlText w:val=""/>
      <w:lvlJc w:val="left"/>
      <w:pPr>
        <w:tabs>
          <w:tab w:val="num" w:pos="3600"/>
        </w:tabs>
        <w:ind w:left="3600" w:hanging="360"/>
      </w:pPr>
      <w:rPr>
        <w:rFonts w:ascii="Wingdings 3" w:hAnsi="Wingdings 3" w:hint="default"/>
      </w:rPr>
    </w:lvl>
    <w:lvl w:ilvl="5" w:tplc="06ECCDE8" w:tentative="1">
      <w:start w:val="1"/>
      <w:numFmt w:val="bullet"/>
      <w:lvlText w:val=""/>
      <w:lvlJc w:val="left"/>
      <w:pPr>
        <w:tabs>
          <w:tab w:val="num" w:pos="4320"/>
        </w:tabs>
        <w:ind w:left="4320" w:hanging="360"/>
      </w:pPr>
      <w:rPr>
        <w:rFonts w:ascii="Wingdings 3" w:hAnsi="Wingdings 3" w:hint="default"/>
      </w:rPr>
    </w:lvl>
    <w:lvl w:ilvl="6" w:tplc="CB621582" w:tentative="1">
      <w:start w:val="1"/>
      <w:numFmt w:val="bullet"/>
      <w:lvlText w:val=""/>
      <w:lvlJc w:val="left"/>
      <w:pPr>
        <w:tabs>
          <w:tab w:val="num" w:pos="5040"/>
        </w:tabs>
        <w:ind w:left="5040" w:hanging="360"/>
      </w:pPr>
      <w:rPr>
        <w:rFonts w:ascii="Wingdings 3" w:hAnsi="Wingdings 3" w:hint="default"/>
      </w:rPr>
    </w:lvl>
    <w:lvl w:ilvl="7" w:tplc="7F823064" w:tentative="1">
      <w:start w:val="1"/>
      <w:numFmt w:val="bullet"/>
      <w:lvlText w:val=""/>
      <w:lvlJc w:val="left"/>
      <w:pPr>
        <w:tabs>
          <w:tab w:val="num" w:pos="5760"/>
        </w:tabs>
        <w:ind w:left="5760" w:hanging="360"/>
      </w:pPr>
      <w:rPr>
        <w:rFonts w:ascii="Wingdings 3" w:hAnsi="Wingdings 3" w:hint="default"/>
      </w:rPr>
    </w:lvl>
    <w:lvl w:ilvl="8" w:tplc="EE0E4DF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F1273B8"/>
    <w:multiLevelType w:val="hybridMultilevel"/>
    <w:tmpl w:val="3758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207F2"/>
    <w:multiLevelType w:val="hybridMultilevel"/>
    <w:tmpl w:val="701EA852"/>
    <w:lvl w:ilvl="0" w:tplc="E6668EF4">
      <w:start w:val="4"/>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007C2"/>
    <w:multiLevelType w:val="hybridMultilevel"/>
    <w:tmpl w:val="A0AA1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DC3A24"/>
    <w:multiLevelType w:val="hybridMultilevel"/>
    <w:tmpl w:val="54C80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EE7A92"/>
    <w:multiLevelType w:val="hybridMultilevel"/>
    <w:tmpl w:val="030EA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EC143D"/>
    <w:multiLevelType w:val="hybridMultilevel"/>
    <w:tmpl w:val="434E8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3668CF"/>
    <w:multiLevelType w:val="hybridMultilevel"/>
    <w:tmpl w:val="24DC8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533289"/>
    <w:multiLevelType w:val="hybridMultilevel"/>
    <w:tmpl w:val="FDF65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BB4774"/>
    <w:multiLevelType w:val="hybridMultilevel"/>
    <w:tmpl w:val="03A29666"/>
    <w:lvl w:ilvl="0" w:tplc="828010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F1E21"/>
    <w:multiLevelType w:val="hybridMultilevel"/>
    <w:tmpl w:val="0F36C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A671F3"/>
    <w:multiLevelType w:val="hybridMultilevel"/>
    <w:tmpl w:val="095C565A"/>
    <w:lvl w:ilvl="0" w:tplc="268663CE">
      <w:start w:val="4"/>
      <w:numFmt w:val="decimal"/>
      <w:lvlText w:val="%1."/>
      <w:lvlJc w:val="left"/>
      <w:pPr>
        <w:ind w:left="1080" w:hanging="360"/>
      </w:pPr>
      <w:rPr>
        <w:rFonts w:hint="default"/>
      </w:rPr>
    </w:lvl>
    <w:lvl w:ilvl="1" w:tplc="828010D2">
      <w:start w:val="3"/>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8309D7"/>
    <w:multiLevelType w:val="hybridMultilevel"/>
    <w:tmpl w:val="6BB20C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3719C1"/>
    <w:multiLevelType w:val="hybridMultilevel"/>
    <w:tmpl w:val="6BE48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022AFE"/>
    <w:multiLevelType w:val="hybridMultilevel"/>
    <w:tmpl w:val="37BC8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993232"/>
    <w:multiLevelType w:val="hybridMultilevel"/>
    <w:tmpl w:val="C0B0C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0A519D"/>
    <w:multiLevelType w:val="hybridMultilevel"/>
    <w:tmpl w:val="9628E2E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AB7EEE"/>
    <w:multiLevelType w:val="hybridMultilevel"/>
    <w:tmpl w:val="003EB2EC"/>
    <w:lvl w:ilvl="0" w:tplc="DFE29C4C">
      <w:start w:val="6"/>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B2345"/>
    <w:multiLevelType w:val="hybridMultilevel"/>
    <w:tmpl w:val="A086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D799C"/>
    <w:multiLevelType w:val="hybridMultilevel"/>
    <w:tmpl w:val="5262DC80"/>
    <w:lvl w:ilvl="0" w:tplc="268663C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96C05"/>
    <w:multiLevelType w:val="hybridMultilevel"/>
    <w:tmpl w:val="73B68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743E65"/>
    <w:multiLevelType w:val="hybridMultilevel"/>
    <w:tmpl w:val="4B4C2D7E"/>
    <w:lvl w:ilvl="0" w:tplc="A9A82E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C0D19"/>
    <w:multiLevelType w:val="hybridMultilevel"/>
    <w:tmpl w:val="56FE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FE2212"/>
    <w:multiLevelType w:val="hybridMultilevel"/>
    <w:tmpl w:val="C86A1C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C1D06"/>
    <w:multiLevelType w:val="hybridMultilevel"/>
    <w:tmpl w:val="5C7C9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EB4ED5"/>
    <w:multiLevelType w:val="hybridMultilevel"/>
    <w:tmpl w:val="0FB4E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8"/>
  </w:num>
  <w:num w:numId="8">
    <w:abstractNumId w:val="36"/>
  </w:num>
  <w:num w:numId="9">
    <w:abstractNumId w:val="16"/>
  </w:num>
  <w:num w:numId="10">
    <w:abstractNumId w:val="29"/>
  </w:num>
  <w:num w:numId="11">
    <w:abstractNumId w:val="5"/>
  </w:num>
  <w:num w:numId="12">
    <w:abstractNumId w:val="14"/>
  </w:num>
  <w:num w:numId="13">
    <w:abstractNumId w:val="34"/>
  </w:num>
  <w:num w:numId="14">
    <w:abstractNumId w:val="4"/>
  </w:num>
  <w:num w:numId="15">
    <w:abstractNumId w:val="1"/>
  </w:num>
  <w:num w:numId="16">
    <w:abstractNumId w:val="15"/>
  </w:num>
  <w:num w:numId="17">
    <w:abstractNumId w:val="28"/>
  </w:num>
  <w:num w:numId="18">
    <w:abstractNumId w:val="11"/>
  </w:num>
  <w:num w:numId="19">
    <w:abstractNumId w:val="20"/>
  </w:num>
  <w:num w:numId="20">
    <w:abstractNumId w:val="32"/>
  </w:num>
  <w:num w:numId="21">
    <w:abstractNumId w:val="22"/>
  </w:num>
  <w:num w:numId="22">
    <w:abstractNumId w:val="6"/>
  </w:num>
  <w:num w:numId="23">
    <w:abstractNumId w:val="7"/>
  </w:num>
  <w:num w:numId="24">
    <w:abstractNumId w:val="24"/>
  </w:num>
  <w:num w:numId="25">
    <w:abstractNumId w:val="12"/>
  </w:num>
  <w:num w:numId="26">
    <w:abstractNumId w:val="3"/>
  </w:num>
  <w:num w:numId="27">
    <w:abstractNumId w:val="10"/>
  </w:num>
  <w:num w:numId="28">
    <w:abstractNumId w:val="21"/>
  </w:num>
  <w:num w:numId="29">
    <w:abstractNumId w:val="30"/>
  </w:num>
  <w:num w:numId="30">
    <w:abstractNumId w:val="26"/>
  </w:num>
  <w:num w:numId="31">
    <w:abstractNumId w:val="31"/>
  </w:num>
  <w:num w:numId="32">
    <w:abstractNumId w:val="0"/>
  </w:num>
  <w:num w:numId="33">
    <w:abstractNumId w:val="35"/>
  </w:num>
  <w:num w:numId="34">
    <w:abstractNumId w:val="37"/>
  </w:num>
  <w:num w:numId="35">
    <w:abstractNumId w:val="27"/>
  </w:num>
  <w:num w:numId="36">
    <w:abstractNumId w:val="17"/>
  </w:num>
  <w:num w:numId="37">
    <w:abstractNumId w:val="38"/>
  </w:num>
  <w:num w:numId="38">
    <w:abstractNumId w:val="19"/>
  </w:num>
  <w:num w:numId="39">
    <w:abstractNumId w:val="3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48"/>
    <w:rsid w:val="00005A24"/>
    <w:rsid w:val="00011755"/>
    <w:rsid w:val="00021967"/>
    <w:rsid w:val="0002703F"/>
    <w:rsid w:val="00030DFC"/>
    <w:rsid w:val="000355F8"/>
    <w:rsid w:val="000575BF"/>
    <w:rsid w:val="000704FB"/>
    <w:rsid w:val="00076292"/>
    <w:rsid w:val="00084885"/>
    <w:rsid w:val="0009186A"/>
    <w:rsid w:val="000935E2"/>
    <w:rsid w:val="000B5711"/>
    <w:rsid w:val="000C316A"/>
    <w:rsid w:val="000C40A2"/>
    <w:rsid w:val="000D364B"/>
    <w:rsid w:val="000D3A9B"/>
    <w:rsid w:val="000D3EF3"/>
    <w:rsid w:val="000E02BD"/>
    <w:rsid w:val="00107AE8"/>
    <w:rsid w:val="001143CA"/>
    <w:rsid w:val="0011498C"/>
    <w:rsid w:val="00123AED"/>
    <w:rsid w:val="00123FF5"/>
    <w:rsid w:val="00127D78"/>
    <w:rsid w:val="00130157"/>
    <w:rsid w:val="00146FA0"/>
    <w:rsid w:val="00156EB8"/>
    <w:rsid w:val="001602A4"/>
    <w:rsid w:val="00164FA8"/>
    <w:rsid w:val="00173C13"/>
    <w:rsid w:val="00183025"/>
    <w:rsid w:val="0019290D"/>
    <w:rsid w:val="00192986"/>
    <w:rsid w:val="001A50E8"/>
    <w:rsid w:val="001B0B23"/>
    <w:rsid w:val="001B40BE"/>
    <w:rsid w:val="001B5E06"/>
    <w:rsid w:val="001D3723"/>
    <w:rsid w:val="001D5D3E"/>
    <w:rsid w:val="001F014E"/>
    <w:rsid w:val="00200DED"/>
    <w:rsid w:val="00201AA0"/>
    <w:rsid w:val="00205239"/>
    <w:rsid w:val="00216147"/>
    <w:rsid w:val="00224BFC"/>
    <w:rsid w:val="0023786A"/>
    <w:rsid w:val="002410D1"/>
    <w:rsid w:val="00241572"/>
    <w:rsid w:val="00243C96"/>
    <w:rsid w:val="002450BB"/>
    <w:rsid w:val="002536AA"/>
    <w:rsid w:val="00253E4D"/>
    <w:rsid w:val="00271358"/>
    <w:rsid w:val="0028003B"/>
    <w:rsid w:val="002803A1"/>
    <w:rsid w:val="002857E6"/>
    <w:rsid w:val="002907CB"/>
    <w:rsid w:val="002976ED"/>
    <w:rsid w:val="002A0F58"/>
    <w:rsid w:val="002A3607"/>
    <w:rsid w:val="002B1B63"/>
    <w:rsid w:val="002C1051"/>
    <w:rsid w:val="002E244E"/>
    <w:rsid w:val="002F4BF2"/>
    <w:rsid w:val="00300EDB"/>
    <w:rsid w:val="00300F45"/>
    <w:rsid w:val="003016FD"/>
    <w:rsid w:val="00305747"/>
    <w:rsid w:val="00325886"/>
    <w:rsid w:val="00330B05"/>
    <w:rsid w:val="00346B47"/>
    <w:rsid w:val="0036542C"/>
    <w:rsid w:val="00366AC7"/>
    <w:rsid w:val="00366E5D"/>
    <w:rsid w:val="0037746A"/>
    <w:rsid w:val="00377C8F"/>
    <w:rsid w:val="00381A8B"/>
    <w:rsid w:val="00390647"/>
    <w:rsid w:val="003947BB"/>
    <w:rsid w:val="003A7B3E"/>
    <w:rsid w:val="003B1565"/>
    <w:rsid w:val="003C2146"/>
    <w:rsid w:val="003C3C5B"/>
    <w:rsid w:val="003C7706"/>
    <w:rsid w:val="003F6F46"/>
    <w:rsid w:val="004102EB"/>
    <w:rsid w:val="00414067"/>
    <w:rsid w:val="00420E97"/>
    <w:rsid w:val="0042121C"/>
    <w:rsid w:val="00436E8A"/>
    <w:rsid w:val="0045086A"/>
    <w:rsid w:val="00457E48"/>
    <w:rsid w:val="0047299D"/>
    <w:rsid w:val="00472F16"/>
    <w:rsid w:val="0047442C"/>
    <w:rsid w:val="00475278"/>
    <w:rsid w:val="00477ED2"/>
    <w:rsid w:val="00484C4B"/>
    <w:rsid w:val="00487141"/>
    <w:rsid w:val="004A6A58"/>
    <w:rsid w:val="004B0708"/>
    <w:rsid w:val="004C3A3D"/>
    <w:rsid w:val="004C45DC"/>
    <w:rsid w:val="004C7031"/>
    <w:rsid w:val="004D1557"/>
    <w:rsid w:val="004D77FC"/>
    <w:rsid w:val="004F2A21"/>
    <w:rsid w:val="0050489F"/>
    <w:rsid w:val="0051603B"/>
    <w:rsid w:val="00524477"/>
    <w:rsid w:val="00533B8D"/>
    <w:rsid w:val="00540CBF"/>
    <w:rsid w:val="00550F53"/>
    <w:rsid w:val="005616AD"/>
    <w:rsid w:val="005736D5"/>
    <w:rsid w:val="00580FBD"/>
    <w:rsid w:val="005812B5"/>
    <w:rsid w:val="0058629E"/>
    <w:rsid w:val="005877D6"/>
    <w:rsid w:val="005D55DA"/>
    <w:rsid w:val="005E68BC"/>
    <w:rsid w:val="005E7230"/>
    <w:rsid w:val="005F3F86"/>
    <w:rsid w:val="005F71E7"/>
    <w:rsid w:val="00607556"/>
    <w:rsid w:val="0062399E"/>
    <w:rsid w:val="00626995"/>
    <w:rsid w:val="006358A3"/>
    <w:rsid w:val="00657F3C"/>
    <w:rsid w:val="00681EFD"/>
    <w:rsid w:val="00683D1E"/>
    <w:rsid w:val="006862E6"/>
    <w:rsid w:val="006B644E"/>
    <w:rsid w:val="006C369B"/>
    <w:rsid w:val="006C4660"/>
    <w:rsid w:val="006C7E7C"/>
    <w:rsid w:val="006D5327"/>
    <w:rsid w:val="006E3E46"/>
    <w:rsid w:val="006E55CB"/>
    <w:rsid w:val="006E736A"/>
    <w:rsid w:val="006F6978"/>
    <w:rsid w:val="007041D4"/>
    <w:rsid w:val="00712CFA"/>
    <w:rsid w:val="00713418"/>
    <w:rsid w:val="00715A34"/>
    <w:rsid w:val="007164A7"/>
    <w:rsid w:val="0072339B"/>
    <w:rsid w:val="00726029"/>
    <w:rsid w:val="00744895"/>
    <w:rsid w:val="00746F0B"/>
    <w:rsid w:val="00763409"/>
    <w:rsid w:val="00775A91"/>
    <w:rsid w:val="00781BA0"/>
    <w:rsid w:val="007873F5"/>
    <w:rsid w:val="00791BE2"/>
    <w:rsid w:val="007938A8"/>
    <w:rsid w:val="007A2475"/>
    <w:rsid w:val="007A410F"/>
    <w:rsid w:val="007B06CE"/>
    <w:rsid w:val="007B1F47"/>
    <w:rsid w:val="007D380A"/>
    <w:rsid w:val="007D4F57"/>
    <w:rsid w:val="007E3E26"/>
    <w:rsid w:val="007F5A28"/>
    <w:rsid w:val="0080206F"/>
    <w:rsid w:val="00831E21"/>
    <w:rsid w:val="00844688"/>
    <w:rsid w:val="00850D61"/>
    <w:rsid w:val="00864330"/>
    <w:rsid w:val="00885F6B"/>
    <w:rsid w:val="00894531"/>
    <w:rsid w:val="008D03C2"/>
    <w:rsid w:val="008D1378"/>
    <w:rsid w:val="008F4380"/>
    <w:rsid w:val="00902F52"/>
    <w:rsid w:val="00914995"/>
    <w:rsid w:val="009171AD"/>
    <w:rsid w:val="00917E69"/>
    <w:rsid w:val="00925948"/>
    <w:rsid w:val="00926C8D"/>
    <w:rsid w:val="00927958"/>
    <w:rsid w:val="00935C22"/>
    <w:rsid w:val="00941310"/>
    <w:rsid w:val="00953967"/>
    <w:rsid w:val="00953D42"/>
    <w:rsid w:val="0096316D"/>
    <w:rsid w:val="0096660E"/>
    <w:rsid w:val="00971E44"/>
    <w:rsid w:val="009723D2"/>
    <w:rsid w:val="009768A2"/>
    <w:rsid w:val="009A6184"/>
    <w:rsid w:val="009C53E5"/>
    <w:rsid w:val="009D21D0"/>
    <w:rsid w:val="009D5F80"/>
    <w:rsid w:val="009E37D0"/>
    <w:rsid w:val="009E64BF"/>
    <w:rsid w:val="009F5D36"/>
    <w:rsid w:val="009F7953"/>
    <w:rsid w:val="00A05873"/>
    <w:rsid w:val="00A13D8E"/>
    <w:rsid w:val="00A232A9"/>
    <w:rsid w:val="00A2494A"/>
    <w:rsid w:val="00A43901"/>
    <w:rsid w:val="00A43F3B"/>
    <w:rsid w:val="00A50EC8"/>
    <w:rsid w:val="00A73D7B"/>
    <w:rsid w:val="00A7429A"/>
    <w:rsid w:val="00A74829"/>
    <w:rsid w:val="00A970CE"/>
    <w:rsid w:val="00AA6DB8"/>
    <w:rsid w:val="00AB03C0"/>
    <w:rsid w:val="00AC2D48"/>
    <w:rsid w:val="00AC3715"/>
    <w:rsid w:val="00AC5975"/>
    <w:rsid w:val="00AC68B1"/>
    <w:rsid w:val="00AE23D1"/>
    <w:rsid w:val="00AE6F6A"/>
    <w:rsid w:val="00AF2E9E"/>
    <w:rsid w:val="00B02918"/>
    <w:rsid w:val="00B12FB7"/>
    <w:rsid w:val="00B178C2"/>
    <w:rsid w:val="00B436A2"/>
    <w:rsid w:val="00B62845"/>
    <w:rsid w:val="00B63DA5"/>
    <w:rsid w:val="00B669B8"/>
    <w:rsid w:val="00B72579"/>
    <w:rsid w:val="00B9159F"/>
    <w:rsid w:val="00B91854"/>
    <w:rsid w:val="00B93540"/>
    <w:rsid w:val="00BB4DA0"/>
    <w:rsid w:val="00BD4398"/>
    <w:rsid w:val="00BE19AA"/>
    <w:rsid w:val="00BE60AB"/>
    <w:rsid w:val="00C05B68"/>
    <w:rsid w:val="00C11092"/>
    <w:rsid w:val="00C12E1C"/>
    <w:rsid w:val="00C12E69"/>
    <w:rsid w:val="00C15EAF"/>
    <w:rsid w:val="00C178DA"/>
    <w:rsid w:val="00C37CBC"/>
    <w:rsid w:val="00C41595"/>
    <w:rsid w:val="00C46E8F"/>
    <w:rsid w:val="00C5690F"/>
    <w:rsid w:val="00C7156F"/>
    <w:rsid w:val="00C924FB"/>
    <w:rsid w:val="00C93741"/>
    <w:rsid w:val="00C94598"/>
    <w:rsid w:val="00CA1223"/>
    <w:rsid w:val="00CB3F41"/>
    <w:rsid w:val="00CB6385"/>
    <w:rsid w:val="00CC2FF8"/>
    <w:rsid w:val="00D04394"/>
    <w:rsid w:val="00D11500"/>
    <w:rsid w:val="00D14379"/>
    <w:rsid w:val="00D201D0"/>
    <w:rsid w:val="00D21084"/>
    <w:rsid w:val="00D21559"/>
    <w:rsid w:val="00D323EC"/>
    <w:rsid w:val="00D42C04"/>
    <w:rsid w:val="00D57387"/>
    <w:rsid w:val="00D665E7"/>
    <w:rsid w:val="00D95471"/>
    <w:rsid w:val="00DA0CC0"/>
    <w:rsid w:val="00DA3CA6"/>
    <w:rsid w:val="00DB3315"/>
    <w:rsid w:val="00DB6656"/>
    <w:rsid w:val="00DC5DCF"/>
    <w:rsid w:val="00DD21C6"/>
    <w:rsid w:val="00DD31EF"/>
    <w:rsid w:val="00DD5CB7"/>
    <w:rsid w:val="00E02FBE"/>
    <w:rsid w:val="00E338DB"/>
    <w:rsid w:val="00E339DD"/>
    <w:rsid w:val="00E349D7"/>
    <w:rsid w:val="00E364CA"/>
    <w:rsid w:val="00E365C5"/>
    <w:rsid w:val="00E4178A"/>
    <w:rsid w:val="00E53E6E"/>
    <w:rsid w:val="00E67890"/>
    <w:rsid w:val="00EB5FEB"/>
    <w:rsid w:val="00EB6821"/>
    <w:rsid w:val="00EB6D22"/>
    <w:rsid w:val="00EC43CB"/>
    <w:rsid w:val="00EE7B49"/>
    <w:rsid w:val="00F02C9E"/>
    <w:rsid w:val="00F14B59"/>
    <w:rsid w:val="00F20723"/>
    <w:rsid w:val="00F238FA"/>
    <w:rsid w:val="00F253CE"/>
    <w:rsid w:val="00F316F0"/>
    <w:rsid w:val="00F32E17"/>
    <w:rsid w:val="00F42814"/>
    <w:rsid w:val="00F45476"/>
    <w:rsid w:val="00F56940"/>
    <w:rsid w:val="00F6056A"/>
    <w:rsid w:val="00F71790"/>
    <w:rsid w:val="00F805DA"/>
    <w:rsid w:val="00F8766C"/>
    <w:rsid w:val="00F945CC"/>
    <w:rsid w:val="00F9755D"/>
    <w:rsid w:val="00FA42C0"/>
    <w:rsid w:val="00FB3F13"/>
    <w:rsid w:val="00FB73B8"/>
    <w:rsid w:val="00FC5605"/>
    <w:rsid w:val="00FD535F"/>
    <w:rsid w:val="00FE2E41"/>
    <w:rsid w:val="00FE328F"/>
    <w:rsid w:val="00FE469C"/>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1158"/>
  <w15:docId w15:val="{88731923-3A5E-444B-92EB-EA1548FD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48"/>
  </w:style>
  <w:style w:type="paragraph" w:styleId="Heading1">
    <w:name w:val="heading 1"/>
    <w:basedOn w:val="Normal"/>
    <w:next w:val="Normal"/>
    <w:link w:val="Heading1Char"/>
    <w:qFormat/>
    <w:rsid w:val="00107AE8"/>
    <w:pPr>
      <w:keepNext/>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48"/>
    <w:rPr>
      <w:color w:val="0000FF"/>
      <w:u w:val="single"/>
    </w:rPr>
  </w:style>
  <w:style w:type="paragraph" w:styleId="Title">
    <w:name w:val="Title"/>
    <w:basedOn w:val="Normal"/>
    <w:link w:val="TitleChar"/>
    <w:uiPriority w:val="10"/>
    <w:qFormat/>
    <w:rsid w:val="00AC2D48"/>
    <w:pPr>
      <w:jc w:val="center"/>
    </w:pPr>
    <w:rPr>
      <w:b/>
      <w:bCs/>
      <w:sz w:val="28"/>
      <w:szCs w:val="28"/>
    </w:rPr>
  </w:style>
  <w:style w:type="character" w:customStyle="1" w:styleId="TitleChar">
    <w:name w:val="Title Char"/>
    <w:basedOn w:val="DefaultParagraphFont"/>
    <w:link w:val="Title"/>
    <w:uiPriority w:val="10"/>
    <w:rsid w:val="00AC2D48"/>
    <w:rPr>
      <w:b/>
      <w:bCs/>
      <w:sz w:val="28"/>
      <w:szCs w:val="28"/>
    </w:rPr>
  </w:style>
  <w:style w:type="paragraph" w:styleId="ListParagraph">
    <w:name w:val="List Paragraph"/>
    <w:basedOn w:val="Normal"/>
    <w:uiPriority w:val="34"/>
    <w:qFormat/>
    <w:rsid w:val="00AC2D48"/>
    <w:pPr>
      <w:spacing w:line="240" w:lineRule="exact"/>
      <w:ind w:left="720" w:firstLine="288"/>
      <w:contextualSpacing/>
    </w:pPr>
  </w:style>
  <w:style w:type="table" w:styleId="TableGrid">
    <w:name w:val="Table Grid"/>
    <w:basedOn w:val="TableNormal"/>
    <w:uiPriority w:val="39"/>
    <w:rsid w:val="00DB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AE8"/>
    <w:pPr>
      <w:tabs>
        <w:tab w:val="center" w:pos="4680"/>
        <w:tab w:val="right" w:pos="9360"/>
      </w:tabs>
    </w:pPr>
  </w:style>
  <w:style w:type="character" w:customStyle="1" w:styleId="HeaderChar">
    <w:name w:val="Header Char"/>
    <w:basedOn w:val="DefaultParagraphFont"/>
    <w:link w:val="Header"/>
    <w:uiPriority w:val="99"/>
    <w:rsid w:val="00107AE8"/>
    <w:rPr>
      <w:rFonts w:ascii="Calibri" w:hAnsi="Calibri"/>
      <w:sz w:val="22"/>
      <w:szCs w:val="22"/>
    </w:rPr>
  </w:style>
  <w:style w:type="paragraph" w:styleId="Footer">
    <w:name w:val="footer"/>
    <w:basedOn w:val="Normal"/>
    <w:link w:val="FooterChar"/>
    <w:uiPriority w:val="99"/>
    <w:unhideWhenUsed/>
    <w:rsid w:val="00107AE8"/>
    <w:pPr>
      <w:tabs>
        <w:tab w:val="center" w:pos="4680"/>
        <w:tab w:val="right" w:pos="9360"/>
      </w:tabs>
    </w:pPr>
  </w:style>
  <w:style w:type="character" w:customStyle="1" w:styleId="FooterChar">
    <w:name w:val="Footer Char"/>
    <w:basedOn w:val="DefaultParagraphFont"/>
    <w:link w:val="Footer"/>
    <w:uiPriority w:val="99"/>
    <w:rsid w:val="00107AE8"/>
    <w:rPr>
      <w:rFonts w:ascii="Calibri" w:hAnsi="Calibri"/>
      <w:sz w:val="22"/>
      <w:szCs w:val="22"/>
    </w:rPr>
  </w:style>
  <w:style w:type="character" w:customStyle="1" w:styleId="Heading1Char">
    <w:name w:val="Heading 1 Char"/>
    <w:basedOn w:val="DefaultParagraphFont"/>
    <w:link w:val="Heading1"/>
    <w:rsid w:val="00107AE8"/>
    <w:rPr>
      <w:rFonts w:eastAsia="Times New Roman"/>
      <w:u w:val="single"/>
    </w:rPr>
  </w:style>
  <w:style w:type="paragraph" w:customStyle="1" w:styleId="Letter">
    <w:name w:val="Letter"/>
    <w:basedOn w:val="Normal"/>
    <w:rsid w:val="00107AE8"/>
    <w:pPr>
      <w:tabs>
        <w:tab w:val="left" w:pos="360"/>
        <w:tab w:val="left" w:pos="6480"/>
        <w:tab w:val="left" w:pos="7200"/>
      </w:tabs>
    </w:pPr>
    <w:rPr>
      <w:rFonts w:ascii="Times" w:eastAsia="Times New Roman" w:hAnsi="Times"/>
      <w:szCs w:val="20"/>
    </w:rPr>
  </w:style>
  <w:style w:type="paragraph" w:styleId="BalloonText">
    <w:name w:val="Balloon Text"/>
    <w:basedOn w:val="Normal"/>
    <w:link w:val="BalloonTextChar"/>
    <w:uiPriority w:val="99"/>
    <w:semiHidden/>
    <w:unhideWhenUsed/>
    <w:rsid w:val="005F3F86"/>
    <w:rPr>
      <w:rFonts w:ascii="Tahoma" w:hAnsi="Tahoma" w:cs="Tahoma"/>
      <w:sz w:val="16"/>
      <w:szCs w:val="16"/>
    </w:rPr>
  </w:style>
  <w:style w:type="character" w:customStyle="1" w:styleId="BalloonTextChar">
    <w:name w:val="Balloon Text Char"/>
    <w:basedOn w:val="DefaultParagraphFont"/>
    <w:link w:val="BalloonText"/>
    <w:uiPriority w:val="99"/>
    <w:semiHidden/>
    <w:rsid w:val="005F3F86"/>
    <w:rPr>
      <w:rFonts w:ascii="Tahoma" w:hAnsi="Tahoma" w:cs="Tahoma"/>
      <w:sz w:val="16"/>
      <w:szCs w:val="16"/>
    </w:rPr>
  </w:style>
  <w:style w:type="paragraph" w:styleId="BodyText">
    <w:name w:val="Body Text"/>
    <w:basedOn w:val="Normal"/>
    <w:link w:val="BodyTextChar"/>
    <w:uiPriority w:val="1"/>
    <w:qFormat/>
    <w:rsid w:val="00A05873"/>
    <w:pPr>
      <w:widowControl w:val="0"/>
      <w:autoSpaceDE w:val="0"/>
      <w:autoSpaceDN w:val="0"/>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A05873"/>
    <w:rPr>
      <w:rFonts w:ascii="Microsoft Sans Serif" w:eastAsia="Microsoft Sans Serif" w:hAnsi="Microsoft Sans Serif" w:cs="Microsoft Sans Serif"/>
    </w:rPr>
  </w:style>
  <w:style w:type="paragraph" w:customStyle="1" w:styleId="TableParagraph">
    <w:name w:val="Table Paragraph"/>
    <w:basedOn w:val="Normal"/>
    <w:uiPriority w:val="1"/>
    <w:qFormat/>
    <w:rsid w:val="00A05873"/>
    <w:pPr>
      <w:widowControl w:val="0"/>
      <w:autoSpaceDE w:val="0"/>
      <w:autoSpaceDN w:val="0"/>
      <w:spacing w:before="50"/>
      <w:ind w:left="50"/>
      <w:jc w:val="center"/>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7631">
      <w:bodyDiv w:val="1"/>
      <w:marLeft w:val="0"/>
      <w:marRight w:val="0"/>
      <w:marTop w:val="0"/>
      <w:marBottom w:val="0"/>
      <w:divBdr>
        <w:top w:val="none" w:sz="0" w:space="0" w:color="auto"/>
        <w:left w:val="none" w:sz="0" w:space="0" w:color="auto"/>
        <w:bottom w:val="none" w:sz="0" w:space="0" w:color="auto"/>
        <w:right w:val="none" w:sz="0" w:space="0" w:color="auto"/>
      </w:divBdr>
    </w:div>
    <w:div w:id="339358111">
      <w:bodyDiv w:val="1"/>
      <w:marLeft w:val="0"/>
      <w:marRight w:val="0"/>
      <w:marTop w:val="0"/>
      <w:marBottom w:val="0"/>
      <w:divBdr>
        <w:top w:val="none" w:sz="0" w:space="0" w:color="auto"/>
        <w:left w:val="none" w:sz="0" w:space="0" w:color="auto"/>
        <w:bottom w:val="none" w:sz="0" w:space="0" w:color="auto"/>
        <w:right w:val="none" w:sz="0" w:space="0" w:color="auto"/>
      </w:divBdr>
      <w:divsChild>
        <w:div w:id="9644306">
          <w:marLeft w:val="576"/>
          <w:marRight w:val="0"/>
          <w:marTop w:val="80"/>
          <w:marBottom w:val="0"/>
          <w:divBdr>
            <w:top w:val="none" w:sz="0" w:space="0" w:color="auto"/>
            <w:left w:val="none" w:sz="0" w:space="0" w:color="auto"/>
            <w:bottom w:val="none" w:sz="0" w:space="0" w:color="auto"/>
            <w:right w:val="none" w:sz="0" w:space="0" w:color="auto"/>
          </w:divBdr>
        </w:div>
        <w:div w:id="1063524628">
          <w:marLeft w:val="576"/>
          <w:marRight w:val="0"/>
          <w:marTop w:val="80"/>
          <w:marBottom w:val="0"/>
          <w:divBdr>
            <w:top w:val="none" w:sz="0" w:space="0" w:color="auto"/>
            <w:left w:val="none" w:sz="0" w:space="0" w:color="auto"/>
            <w:bottom w:val="none" w:sz="0" w:space="0" w:color="auto"/>
            <w:right w:val="none" w:sz="0" w:space="0" w:color="auto"/>
          </w:divBdr>
        </w:div>
        <w:div w:id="625432886">
          <w:marLeft w:val="576"/>
          <w:marRight w:val="0"/>
          <w:marTop w:val="80"/>
          <w:marBottom w:val="0"/>
          <w:divBdr>
            <w:top w:val="none" w:sz="0" w:space="0" w:color="auto"/>
            <w:left w:val="none" w:sz="0" w:space="0" w:color="auto"/>
            <w:bottom w:val="none" w:sz="0" w:space="0" w:color="auto"/>
            <w:right w:val="none" w:sz="0" w:space="0" w:color="auto"/>
          </w:divBdr>
        </w:div>
        <w:div w:id="367533993">
          <w:marLeft w:val="576"/>
          <w:marRight w:val="0"/>
          <w:marTop w:val="80"/>
          <w:marBottom w:val="0"/>
          <w:divBdr>
            <w:top w:val="none" w:sz="0" w:space="0" w:color="auto"/>
            <w:left w:val="none" w:sz="0" w:space="0" w:color="auto"/>
            <w:bottom w:val="none" w:sz="0" w:space="0" w:color="auto"/>
            <w:right w:val="none" w:sz="0" w:space="0" w:color="auto"/>
          </w:divBdr>
        </w:div>
        <w:div w:id="801384635">
          <w:marLeft w:val="576"/>
          <w:marRight w:val="0"/>
          <w:marTop w:val="80"/>
          <w:marBottom w:val="0"/>
          <w:divBdr>
            <w:top w:val="none" w:sz="0" w:space="0" w:color="auto"/>
            <w:left w:val="none" w:sz="0" w:space="0" w:color="auto"/>
            <w:bottom w:val="none" w:sz="0" w:space="0" w:color="auto"/>
            <w:right w:val="none" w:sz="0" w:space="0" w:color="auto"/>
          </w:divBdr>
        </w:div>
        <w:div w:id="1129275291">
          <w:marLeft w:val="576"/>
          <w:marRight w:val="0"/>
          <w:marTop w:val="80"/>
          <w:marBottom w:val="0"/>
          <w:divBdr>
            <w:top w:val="none" w:sz="0" w:space="0" w:color="auto"/>
            <w:left w:val="none" w:sz="0" w:space="0" w:color="auto"/>
            <w:bottom w:val="none" w:sz="0" w:space="0" w:color="auto"/>
            <w:right w:val="none" w:sz="0" w:space="0" w:color="auto"/>
          </w:divBdr>
        </w:div>
        <w:div w:id="296841405">
          <w:marLeft w:val="576"/>
          <w:marRight w:val="0"/>
          <w:marTop w:val="80"/>
          <w:marBottom w:val="0"/>
          <w:divBdr>
            <w:top w:val="none" w:sz="0" w:space="0" w:color="auto"/>
            <w:left w:val="none" w:sz="0" w:space="0" w:color="auto"/>
            <w:bottom w:val="none" w:sz="0" w:space="0" w:color="auto"/>
            <w:right w:val="none" w:sz="0" w:space="0" w:color="auto"/>
          </w:divBdr>
        </w:div>
        <w:div w:id="719091662">
          <w:marLeft w:val="576"/>
          <w:marRight w:val="0"/>
          <w:marTop w:val="80"/>
          <w:marBottom w:val="0"/>
          <w:divBdr>
            <w:top w:val="none" w:sz="0" w:space="0" w:color="auto"/>
            <w:left w:val="none" w:sz="0" w:space="0" w:color="auto"/>
            <w:bottom w:val="none" w:sz="0" w:space="0" w:color="auto"/>
            <w:right w:val="none" w:sz="0" w:space="0" w:color="auto"/>
          </w:divBdr>
        </w:div>
        <w:div w:id="626355119">
          <w:marLeft w:val="576"/>
          <w:marRight w:val="0"/>
          <w:marTop w:val="80"/>
          <w:marBottom w:val="0"/>
          <w:divBdr>
            <w:top w:val="none" w:sz="0" w:space="0" w:color="auto"/>
            <w:left w:val="none" w:sz="0" w:space="0" w:color="auto"/>
            <w:bottom w:val="none" w:sz="0" w:space="0" w:color="auto"/>
            <w:right w:val="none" w:sz="0" w:space="0" w:color="auto"/>
          </w:divBdr>
        </w:div>
        <w:div w:id="502011035">
          <w:marLeft w:val="576"/>
          <w:marRight w:val="0"/>
          <w:marTop w:val="80"/>
          <w:marBottom w:val="0"/>
          <w:divBdr>
            <w:top w:val="none" w:sz="0" w:space="0" w:color="auto"/>
            <w:left w:val="none" w:sz="0" w:space="0" w:color="auto"/>
            <w:bottom w:val="none" w:sz="0" w:space="0" w:color="auto"/>
            <w:right w:val="none" w:sz="0" w:space="0" w:color="auto"/>
          </w:divBdr>
        </w:div>
      </w:divsChild>
    </w:div>
    <w:div w:id="516038875">
      <w:bodyDiv w:val="1"/>
      <w:marLeft w:val="0"/>
      <w:marRight w:val="0"/>
      <w:marTop w:val="0"/>
      <w:marBottom w:val="0"/>
      <w:divBdr>
        <w:top w:val="none" w:sz="0" w:space="0" w:color="auto"/>
        <w:left w:val="none" w:sz="0" w:space="0" w:color="auto"/>
        <w:bottom w:val="none" w:sz="0" w:space="0" w:color="auto"/>
        <w:right w:val="none" w:sz="0" w:space="0" w:color="auto"/>
      </w:divBdr>
      <w:divsChild>
        <w:div w:id="1729257984">
          <w:marLeft w:val="576"/>
          <w:marRight w:val="0"/>
          <w:marTop w:val="80"/>
          <w:marBottom w:val="0"/>
          <w:divBdr>
            <w:top w:val="none" w:sz="0" w:space="0" w:color="auto"/>
            <w:left w:val="none" w:sz="0" w:space="0" w:color="auto"/>
            <w:bottom w:val="none" w:sz="0" w:space="0" w:color="auto"/>
            <w:right w:val="none" w:sz="0" w:space="0" w:color="auto"/>
          </w:divBdr>
        </w:div>
        <w:div w:id="1376806924">
          <w:marLeft w:val="576"/>
          <w:marRight w:val="0"/>
          <w:marTop w:val="80"/>
          <w:marBottom w:val="0"/>
          <w:divBdr>
            <w:top w:val="none" w:sz="0" w:space="0" w:color="auto"/>
            <w:left w:val="none" w:sz="0" w:space="0" w:color="auto"/>
            <w:bottom w:val="none" w:sz="0" w:space="0" w:color="auto"/>
            <w:right w:val="none" w:sz="0" w:space="0" w:color="auto"/>
          </w:divBdr>
        </w:div>
        <w:div w:id="19669633">
          <w:marLeft w:val="576"/>
          <w:marRight w:val="0"/>
          <w:marTop w:val="80"/>
          <w:marBottom w:val="0"/>
          <w:divBdr>
            <w:top w:val="none" w:sz="0" w:space="0" w:color="auto"/>
            <w:left w:val="none" w:sz="0" w:space="0" w:color="auto"/>
            <w:bottom w:val="none" w:sz="0" w:space="0" w:color="auto"/>
            <w:right w:val="none" w:sz="0" w:space="0" w:color="auto"/>
          </w:divBdr>
        </w:div>
        <w:div w:id="1958634351">
          <w:marLeft w:val="576"/>
          <w:marRight w:val="0"/>
          <w:marTop w:val="80"/>
          <w:marBottom w:val="0"/>
          <w:divBdr>
            <w:top w:val="none" w:sz="0" w:space="0" w:color="auto"/>
            <w:left w:val="none" w:sz="0" w:space="0" w:color="auto"/>
            <w:bottom w:val="none" w:sz="0" w:space="0" w:color="auto"/>
            <w:right w:val="none" w:sz="0" w:space="0" w:color="auto"/>
          </w:divBdr>
        </w:div>
        <w:div w:id="1250196793">
          <w:marLeft w:val="576"/>
          <w:marRight w:val="0"/>
          <w:marTop w:val="80"/>
          <w:marBottom w:val="0"/>
          <w:divBdr>
            <w:top w:val="none" w:sz="0" w:space="0" w:color="auto"/>
            <w:left w:val="none" w:sz="0" w:space="0" w:color="auto"/>
            <w:bottom w:val="none" w:sz="0" w:space="0" w:color="auto"/>
            <w:right w:val="none" w:sz="0" w:space="0" w:color="auto"/>
          </w:divBdr>
        </w:div>
        <w:div w:id="617180503">
          <w:marLeft w:val="576"/>
          <w:marRight w:val="0"/>
          <w:marTop w:val="80"/>
          <w:marBottom w:val="0"/>
          <w:divBdr>
            <w:top w:val="none" w:sz="0" w:space="0" w:color="auto"/>
            <w:left w:val="none" w:sz="0" w:space="0" w:color="auto"/>
            <w:bottom w:val="none" w:sz="0" w:space="0" w:color="auto"/>
            <w:right w:val="none" w:sz="0" w:space="0" w:color="auto"/>
          </w:divBdr>
        </w:div>
        <w:div w:id="1481574993">
          <w:marLeft w:val="576"/>
          <w:marRight w:val="0"/>
          <w:marTop w:val="80"/>
          <w:marBottom w:val="0"/>
          <w:divBdr>
            <w:top w:val="none" w:sz="0" w:space="0" w:color="auto"/>
            <w:left w:val="none" w:sz="0" w:space="0" w:color="auto"/>
            <w:bottom w:val="none" w:sz="0" w:space="0" w:color="auto"/>
            <w:right w:val="none" w:sz="0" w:space="0" w:color="auto"/>
          </w:divBdr>
        </w:div>
        <w:div w:id="255943664">
          <w:marLeft w:val="576"/>
          <w:marRight w:val="0"/>
          <w:marTop w:val="80"/>
          <w:marBottom w:val="0"/>
          <w:divBdr>
            <w:top w:val="none" w:sz="0" w:space="0" w:color="auto"/>
            <w:left w:val="none" w:sz="0" w:space="0" w:color="auto"/>
            <w:bottom w:val="none" w:sz="0" w:space="0" w:color="auto"/>
            <w:right w:val="none" w:sz="0" w:space="0" w:color="auto"/>
          </w:divBdr>
        </w:div>
        <w:div w:id="471869807">
          <w:marLeft w:val="576"/>
          <w:marRight w:val="0"/>
          <w:marTop w:val="80"/>
          <w:marBottom w:val="0"/>
          <w:divBdr>
            <w:top w:val="none" w:sz="0" w:space="0" w:color="auto"/>
            <w:left w:val="none" w:sz="0" w:space="0" w:color="auto"/>
            <w:bottom w:val="none" w:sz="0" w:space="0" w:color="auto"/>
            <w:right w:val="none" w:sz="0" w:space="0" w:color="auto"/>
          </w:divBdr>
        </w:div>
        <w:div w:id="1041637632">
          <w:marLeft w:val="576"/>
          <w:marRight w:val="0"/>
          <w:marTop w:val="80"/>
          <w:marBottom w:val="0"/>
          <w:divBdr>
            <w:top w:val="none" w:sz="0" w:space="0" w:color="auto"/>
            <w:left w:val="none" w:sz="0" w:space="0" w:color="auto"/>
            <w:bottom w:val="none" w:sz="0" w:space="0" w:color="auto"/>
            <w:right w:val="none" w:sz="0" w:space="0" w:color="auto"/>
          </w:divBdr>
        </w:div>
      </w:divsChild>
    </w:div>
    <w:div w:id="656956151">
      <w:bodyDiv w:val="1"/>
      <w:marLeft w:val="0"/>
      <w:marRight w:val="0"/>
      <w:marTop w:val="0"/>
      <w:marBottom w:val="0"/>
      <w:divBdr>
        <w:top w:val="none" w:sz="0" w:space="0" w:color="auto"/>
        <w:left w:val="none" w:sz="0" w:space="0" w:color="auto"/>
        <w:bottom w:val="none" w:sz="0" w:space="0" w:color="auto"/>
        <w:right w:val="none" w:sz="0" w:space="0" w:color="auto"/>
      </w:divBdr>
    </w:div>
    <w:div w:id="703167788">
      <w:bodyDiv w:val="1"/>
      <w:marLeft w:val="0"/>
      <w:marRight w:val="0"/>
      <w:marTop w:val="0"/>
      <w:marBottom w:val="0"/>
      <w:divBdr>
        <w:top w:val="none" w:sz="0" w:space="0" w:color="auto"/>
        <w:left w:val="none" w:sz="0" w:space="0" w:color="auto"/>
        <w:bottom w:val="none" w:sz="0" w:space="0" w:color="auto"/>
        <w:right w:val="none" w:sz="0" w:space="0" w:color="auto"/>
      </w:divBdr>
    </w:div>
    <w:div w:id="1235358300">
      <w:bodyDiv w:val="1"/>
      <w:marLeft w:val="0"/>
      <w:marRight w:val="0"/>
      <w:marTop w:val="0"/>
      <w:marBottom w:val="0"/>
      <w:divBdr>
        <w:top w:val="none" w:sz="0" w:space="0" w:color="auto"/>
        <w:left w:val="none" w:sz="0" w:space="0" w:color="auto"/>
        <w:bottom w:val="none" w:sz="0" w:space="0" w:color="auto"/>
        <w:right w:val="none" w:sz="0" w:space="0" w:color="auto"/>
      </w:divBdr>
    </w:div>
    <w:div w:id="14511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527D-E2A0-49A1-9BEF-6964DF32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Laura</dc:creator>
  <cp:lastModifiedBy>Victoria Goodrich</cp:lastModifiedBy>
  <cp:revision>5</cp:revision>
  <dcterms:created xsi:type="dcterms:W3CDTF">2021-11-07T13:58:00Z</dcterms:created>
  <dcterms:modified xsi:type="dcterms:W3CDTF">2021-11-07T15:37:00Z</dcterms:modified>
</cp:coreProperties>
</file>